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5A9" w:rsidRDefault="00F945A9" w:rsidP="003E0578">
      <w:pPr>
        <w:jc w:val="both"/>
        <w:outlineLvl w:val="1"/>
        <w:rPr>
          <w:rFonts w:ascii="Arial Narrow" w:eastAsia="Times New Roman" w:hAnsi="Arial Narrow" w:cs="Arial"/>
          <w:b/>
          <w:bCs/>
          <w:color w:val="00349A"/>
          <w:kern w:val="36"/>
          <w:sz w:val="32"/>
          <w:szCs w:val="32"/>
          <w:lang w:eastAsia="zh-CN"/>
        </w:rPr>
      </w:pPr>
      <w:bookmarkStart w:id="0" w:name="_GoBack"/>
      <w:bookmarkEnd w:id="0"/>
    </w:p>
    <w:p w:rsidR="003E0578" w:rsidRPr="00A37696" w:rsidRDefault="00C334CE" w:rsidP="003E0578">
      <w:pPr>
        <w:jc w:val="both"/>
        <w:outlineLvl w:val="1"/>
        <w:rPr>
          <w:rFonts w:ascii="Arial" w:eastAsia="Times New Roman" w:hAnsi="Arial" w:cs="Arial"/>
          <w:b/>
          <w:bCs/>
          <w:color w:val="00349A"/>
          <w:kern w:val="36"/>
          <w:sz w:val="28"/>
          <w:szCs w:val="28"/>
          <w:lang w:eastAsia="zh-CN"/>
        </w:rPr>
      </w:pPr>
      <w:r w:rsidRPr="00A37696">
        <w:rPr>
          <w:rFonts w:ascii="Arial" w:eastAsia="Times New Roman" w:hAnsi="Arial" w:cs="Arial"/>
          <w:b/>
          <w:bCs/>
          <w:color w:val="00349A"/>
          <w:kern w:val="36"/>
          <w:sz w:val="28"/>
          <w:szCs w:val="28"/>
          <w:lang w:eastAsia="zh-CN"/>
        </w:rPr>
        <w:t xml:space="preserve">Zusammensetzung und </w:t>
      </w:r>
      <w:r w:rsidR="00CC4BB6" w:rsidRPr="00A37696">
        <w:rPr>
          <w:rFonts w:ascii="Arial" w:eastAsia="Times New Roman" w:hAnsi="Arial" w:cs="Arial"/>
          <w:b/>
          <w:bCs/>
          <w:color w:val="00349A"/>
          <w:kern w:val="36"/>
          <w:sz w:val="28"/>
          <w:szCs w:val="28"/>
          <w:lang w:eastAsia="zh-CN"/>
        </w:rPr>
        <w:t>Arbeitsweise von Vorstand und Aufsichtsrat</w:t>
      </w:r>
    </w:p>
    <w:p w:rsidR="007C1AE4" w:rsidRPr="00A37696" w:rsidRDefault="004D095D" w:rsidP="00A37696">
      <w:pPr>
        <w:spacing w:before="240" w:after="240" w:line="288" w:lineRule="auto"/>
        <w:jc w:val="both"/>
        <w:outlineLvl w:val="2"/>
        <w:rPr>
          <w:rFonts w:ascii="Arial" w:eastAsia="Times New Roman" w:hAnsi="Arial" w:cs="Arial"/>
          <w:color w:val="000000"/>
          <w:sz w:val="22"/>
          <w:szCs w:val="22"/>
        </w:rPr>
      </w:pPr>
      <w:r w:rsidRPr="00A37696">
        <w:rPr>
          <w:rFonts w:ascii="Arial" w:eastAsia="Times New Roman" w:hAnsi="Arial" w:cs="Arial"/>
          <w:color w:val="000000"/>
          <w:sz w:val="22"/>
          <w:szCs w:val="22"/>
        </w:rPr>
        <w:t>Die R.</w:t>
      </w:r>
      <w:r w:rsidR="00F81637" w:rsidRPr="00A37696">
        <w:rPr>
          <w:rFonts w:ascii="Arial" w:eastAsia="Times New Roman" w:hAnsi="Arial" w:cs="Arial"/>
          <w:color w:val="000000"/>
          <w:sz w:val="22"/>
          <w:szCs w:val="22"/>
        </w:rPr>
        <w:t> </w:t>
      </w:r>
      <w:r w:rsidRPr="00A37696">
        <w:rPr>
          <w:rFonts w:ascii="Arial" w:eastAsia="Times New Roman" w:hAnsi="Arial" w:cs="Arial"/>
          <w:color w:val="000000"/>
          <w:sz w:val="22"/>
          <w:szCs w:val="22"/>
        </w:rPr>
        <w:t>STAHL</w:t>
      </w:r>
      <w:r w:rsidR="00F81637" w:rsidRPr="00A37696">
        <w:rPr>
          <w:rFonts w:ascii="Arial" w:eastAsia="Times New Roman" w:hAnsi="Arial" w:cs="Arial"/>
          <w:color w:val="000000"/>
          <w:sz w:val="22"/>
          <w:szCs w:val="22"/>
        </w:rPr>
        <w:t> </w:t>
      </w:r>
      <w:r w:rsidRPr="00A37696">
        <w:rPr>
          <w:rFonts w:ascii="Arial" w:eastAsia="Times New Roman" w:hAnsi="Arial" w:cs="Arial"/>
          <w:color w:val="000000"/>
          <w:sz w:val="22"/>
          <w:szCs w:val="22"/>
        </w:rPr>
        <w:t>AG unterliegt den Vorschriften des deutschen Aktien- und Mitbestimmungs</w:t>
      </w:r>
      <w:r w:rsidR="00FA5067">
        <w:rPr>
          <w:rFonts w:ascii="Arial" w:eastAsia="Times New Roman" w:hAnsi="Arial" w:cs="Arial"/>
          <w:color w:val="000000"/>
          <w:sz w:val="22"/>
          <w:szCs w:val="22"/>
        </w:rPr>
        <w:t>-</w:t>
      </w:r>
      <w:r w:rsidRPr="00A37696">
        <w:rPr>
          <w:rFonts w:ascii="Arial" w:eastAsia="Times New Roman" w:hAnsi="Arial" w:cs="Arial"/>
          <w:color w:val="000000"/>
          <w:sz w:val="22"/>
          <w:szCs w:val="22"/>
        </w:rPr>
        <w:t xml:space="preserve">rechts und den Kapitalmarktregelungen sowie den Bestimmungen der Satzung und </w:t>
      </w:r>
      <w:r w:rsidR="0040181B" w:rsidRPr="00A37696">
        <w:rPr>
          <w:rFonts w:ascii="Arial" w:eastAsia="Times New Roman" w:hAnsi="Arial" w:cs="Arial"/>
          <w:color w:val="000000"/>
          <w:sz w:val="22"/>
          <w:szCs w:val="22"/>
        </w:rPr>
        <w:t xml:space="preserve">der </w:t>
      </w:r>
      <w:r w:rsidRPr="00A37696">
        <w:rPr>
          <w:rFonts w:ascii="Arial" w:eastAsia="Times New Roman" w:hAnsi="Arial" w:cs="Arial"/>
          <w:color w:val="000000"/>
          <w:sz w:val="22"/>
          <w:szCs w:val="22"/>
        </w:rPr>
        <w:t>Geschäftsordnung</w:t>
      </w:r>
      <w:r w:rsidR="0040181B" w:rsidRPr="00A37696">
        <w:rPr>
          <w:rFonts w:ascii="Arial" w:eastAsia="Times New Roman" w:hAnsi="Arial" w:cs="Arial"/>
          <w:color w:val="000000"/>
          <w:sz w:val="22"/>
          <w:szCs w:val="22"/>
        </w:rPr>
        <w:t>en für Vorstand und Aufsichtsrat</w:t>
      </w:r>
      <w:r w:rsidRPr="00A37696">
        <w:rPr>
          <w:rFonts w:ascii="Arial" w:eastAsia="Times New Roman" w:hAnsi="Arial" w:cs="Arial"/>
          <w:color w:val="000000"/>
          <w:sz w:val="22"/>
          <w:szCs w:val="22"/>
        </w:rPr>
        <w:t>. In Deutschland ist für Aktiengesellschaften das duale Führungssystem gesetzlich vorgegeben. Die Mitglieder des Vorstands tragen gemeinsam die Verantwortung für die Unternehmensleitung. Der</w:t>
      </w:r>
      <w:r w:rsidR="007C1AE4" w:rsidRPr="00A37696">
        <w:rPr>
          <w:rFonts w:ascii="Arial" w:eastAsia="Times New Roman" w:hAnsi="Arial" w:cs="Arial"/>
          <w:color w:val="000000"/>
          <w:sz w:val="22"/>
          <w:szCs w:val="22"/>
        </w:rPr>
        <w:t xml:space="preserve"> </w:t>
      </w:r>
      <w:r w:rsidRPr="00A37696">
        <w:rPr>
          <w:rFonts w:ascii="Arial" w:eastAsia="Times New Roman" w:hAnsi="Arial" w:cs="Arial"/>
          <w:color w:val="000000"/>
          <w:sz w:val="22"/>
          <w:szCs w:val="22"/>
        </w:rPr>
        <w:t>Aufsichtsrat fungiert als Überwachungs- und Beratungsorgan. Die beiden Organe arbeiten im Unternehmensinteresse eng zusammen, mit dem Ziel, für den Bestand des Unternehmens und seine nachhaltige Wertschöpfung zu sorgen. Sie sind den Interessen der Aktionäre und dem Wohl</w:t>
      </w:r>
      <w:r w:rsidR="00DD72F0" w:rsidRPr="00A37696">
        <w:rPr>
          <w:rFonts w:ascii="Arial" w:eastAsia="Times New Roman" w:hAnsi="Arial" w:cs="Arial"/>
          <w:color w:val="000000"/>
          <w:sz w:val="22"/>
          <w:szCs w:val="22"/>
        </w:rPr>
        <w:t>e des Unternehmens verpflichtet.</w:t>
      </w:r>
    </w:p>
    <w:p w:rsidR="00F34241" w:rsidRPr="00A37696" w:rsidRDefault="00CB0F31" w:rsidP="007C1AE4">
      <w:pPr>
        <w:outlineLvl w:val="2"/>
        <w:rPr>
          <w:rFonts w:ascii="Arial" w:eastAsia="Times New Roman" w:hAnsi="Arial" w:cs="Arial"/>
          <w:color w:val="0D3880"/>
          <w:sz w:val="26"/>
          <w:szCs w:val="26"/>
        </w:rPr>
      </w:pPr>
      <w:r w:rsidRPr="006C71F0">
        <w:rPr>
          <w:rFonts w:ascii="Arial Narrow" w:eastAsia="Times New Roman" w:hAnsi="Arial Narrow" w:cs="Times New Roman"/>
          <w:color w:val="000000"/>
          <w:szCs w:val="24"/>
        </w:rPr>
        <w:br/>
      </w:r>
      <w:r w:rsidR="00F34241" w:rsidRPr="00A37696">
        <w:rPr>
          <w:rFonts w:ascii="Arial" w:eastAsia="Times New Roman" w:hAnsi="Arial" w:cs="Arial"/>
          <w:color w:val="0D3880"/>
          <w:sz w:val="26"/>
          <w:szCs w:val="26"/>
        </w:rPr>
        <w:t>Vorstand</w:t>
      </w:r>
    </w:p>
    <w:p w:rsidR="004D095D" w:rsidRPr="00A37696" w:rsidRDefault="004D095D" w:rsidP="00A37696">
      <w:pPr>
        <w:spacing w:before="240" w:after="240" w:line="288" w:lineRule="auto"/>
        <w:jc w:val="both"/>
        <w:rPr>
          <w:rFonts w:ascii="Arial" w:eastAsia="Times New Roman" w:hAnsi="Arial" w:cs="Arial"/>
          <w:color w:val="000000"/>
          <w:sz w:val="22"/>
          <w:szCs w:val="22"/>
        </w:rPr>
      </w:pPr>
      <w:r w:rsidRPr="00A37696">
        <w:rPr>
          <w:rFonts w:ascii="Arial" w:eastAsia="Times New Roman" w:hAnsi="Arial" w:cs="Arial"/>
          <w:color w:val="000000"/>
          <w:sz w:val="22"/>
          <w:szCs w:val="22"/>
        </w:rPr>
        <w:t xml:space="preserve">Der Vorstand </w:t>
      </w:r>
      <w:r w:rsidR="0040181B" w:rsidRPr="00A37696">
        <w:rPr>
          <w:rFonts w:ascii="Arial" w:eastAsia="Times New Roman" w:hAnsi="Arial" w:cs="Arial"/>
          <w:color w:val="000000"/>
          <w:sz w:val="22"/>
          <w:szCs w:val="22"/>
        </w:rPr>
        <w:t>leitet das</w:t>
      </w:r>
      <w:r w:rsidRPr="00A37696">
        <w:rPr>
          <w:rFonts w:ascii="Arial" w:eastAsia="Times New Roman" w:hAnsi="Arial" w:cs="Arial"/>
          <w:color w:val="000000"/>
          <w:sz w:val="22"/>
          <w:szCs w:val="22"/>
        </w:rPr>
        <w:t xml:space="preserve"> Unternehmen</w:t>
      </w:r>
      <w:r w:rsidR="0040181B" w:rsidRPr="00A37696">
        <w:rPr>
          <w:rFonts w:ascii="Arial" w:eastAsia="Times New Roman" w:hAnsi="Arial" w:cs="Arial"/>
          <w:color w:val="000000"/>
          <w:sz w:val="22"/>
          <w:szCs w:val="22"/>
        </w:rPr>
        <w:t xml:space="preserve"> eigenverantwortlich</w:t>
      </w:r>
      <w:r w:rsidRPr="00A37696">
        <w:rPr>
          <w:rFonts w:ascii="Arial" w:eastAsia="Times New Roman" w:hAnsi="Arial" w:cs="Arial"/>
          <w:color w:val="000000"/>
          <w:sz w:val="22"/>
          <w:szCs w:val="22"/>
        </w:rPr>
        <w:t xml:space="preserve"> und </w:t>
      </w:r>
      <w:r w:rsidR="0040181B" w:rsidRPr="00A37696">
        <w:rPr>
          <w:rFonts w:ascii="Arial" w:eastAsia="Times New Roman" w:hAnsi="Arial" w:cs="Arial"/>
          <w:color w:val="000000"/>
          <w:sz w:val="22"/>
          <w:szCs w:val="22"/>
        </w:rPr>
        <w:t xml:space="preserve">führt </w:t>
      </w:r>
      <w:r w:rsidRPr="00A37696">
        <w:rPr>
          <w:rFonts w:ascii="Arial" w:eastAsia="Times New Roman" w:hAnsi="Arial" w:cs="Arial"/>
          <w:color w:val="000000"/>
          <w:sz w:val="22"/>
          <w:szCs w:val="22"/>
        </w:rPr>
        <w:t xml:space="preserve">die </w:t>
      </w:r>
      <w:r w:rsidR="008E1EE1" w:rsidRPr="00A37696">
        <w:rPr>
          <w:rFonts w:ascii="Arial" w:eastAsia="Times New Roman" w:hAnsi="Arial" w:cs="Arial"/>
          <w:color w:val="000000"/>
          <w:sz w:val="22"/>
          <w:szCs w:val="22"/>
        </w:rPr>
        <w:t>Geschäft</w:t>
      </w:r>
      <w:r w:rsidR="0040181B" w:rsidRPr="00A37696">
        <w:rPr>
          <w:rFonts w:ascii="Arial" w:eastAsia="Times New Roman" w:hAnsi="Arial" w:cs="Arial"/>
          <w:color w:val="000000"/>
          <w:sz w:val="22"/>
          <w:szCs w:val="22"/>
        </w:rPr>
        <w:t>e</w:t>
      </w:r>
      <w:r w:rsidR="008E1EE1" w:rsidRPr="00A37696">
        <w:rPr>
          <w:rFonts w:ascii="Arial" w:eastAsia="Times New Roman" w:hAnsi="Arial" w:cs="Arial"/>
          <w:color w:val="000000"/>
          <w:sz w:val="22"/>
          <w:szCs w:val="22"/>
        </w:rPr>
        <w:t>.</w:t>
      </w:r>
      <w:r w:rsidR="0040181B" w:rsidRPr="00A37696">
        <w:rPr>
          <w:rFonts w:ascii="Arial" w:eastAsia="Times New Roman" w:hAnsi="Arial" w:cs="Arial"/>
          <w:color w:val="000000"/>
          <w:sz w:val="22"/>
          <w:szCs w:val="22"/>
        </w:rPr>
        <w:t xml:space="preserve"> Er legt</w:t>
      </w:r>
      <w:r w:rsidRPr="00A37696">
        <w:rPr>
          <w:rFonts w:ascii="Arial" w:eastAsia="Times New Roman" w:hAnsi="Arial" w:cs="Arial"/>
          <w:color w:val="000000"/>
          <w:sz w:val="22"/>
          <w:szCs w:val="22"/>
        </w:rPr>
        <w:t xml:space="preserve"> die strategische Ausrichtung des Unternehmens fest</w:t>
      </w:r>
      <w:r w:rsidR="0040181B" w:rsidRPr="00A37696">
        <w:rPr>
          <w:rFonts w:ascii="Arial" w:eastAsia="Times New Roman" w:hAnsi="Arial" w:cs="Arial"/>
          <w:color w:val="000000"/>
          <w:sz w:val="22"/>
          <w:szCs w:val="22"/>
        </w:rPr>
        <w:t xml:space="preserve">, stimmt sie </w:t>
      </w:r>
      <w:r w:rsidRPr="00A37696">
        <w:rPr>
          <w:rFonts w:ascii="Arial" w:eastAsia="Times New Roman" w:hAnsi="Arial" w:cs="Arial"/>
          <w:color w:val="000000"/>
          <w:sz w:val="22"/>
          <w:szCs w:val="22"/>
        </w:rPr>
        <w:t>mit dem Aufsichtsrat ab</w:t>
      </w:r>
      <w:r w:rsidR="0040181B" w:rsidRPr="00A37696">
        <w:rPr>
          <w:rFonts w:ascii="Arial" w:eastAsia="Times New Roman" w:hAnsi="Arial" w:cs="Arial"/>
          <w:color w:val="000000"/>
          <w:sz w:val="22"/>
          <w:szCs w:val="22"/>
        </w:rPr>
        <w:t xml:space="preserve"> und setzt sie</w:t>
      </w:r>
      <w:r w:rsidRPr="00A37696">
        <w:rPr>
          <w:rFonts w:ascii="Arial" w:eastAsia="Times New Roman" w:hAnsi="Arial" w:cs="Arial"/>
          <w:color w:val="000000"/>
          <w:sz w:val="22"/>
          <w:szCs w:val="22"/>
        </w:rPr>
        <w:t xml:space="preserve"> zielgerichtet</w:t>
      </w:r>
      <w:r w:rsidR="0040181B" w:rsidRPr="00A37696">
        <w:rPr>
          <w:rFonts w:ascii="Arial" w:eastAsia="Times New Roman" w:hAnsi="Arial" w:cs="Arial"/>
          <w:color w:val="000000"/>
          <w:sz w:val="22"/>
          <w:szCs w:val="22"/>
        </w:rPr>
        <w:t xml:space="preserve"> um</w:t>
      </w:r>
      <w:r w:rsidRPr="00A37696">
        <w:rPr>
          <w:rFonts w:ascii="Arial" w:eastAsia="Times New Roman" w:hAnsi="Arial" w:cs="Arial"/>
          <w:color w:val="000000"/>
          <w:sz w:val="22"/>
          <w:szCs w:val="22"/>
        </w:rPr>
        <w:t>. Dabei bezieht der Vorstand die Belange der Aktionäre, seiner Arbeitnehmer und der sonstigen dem Unternehmen verbundenen Interessensgruppen (Stakeholder) in seine Entscheidungen mit ein.</w:t>
      </w:r>
    </w:p>
    <w:p w:rsidR="00F34241" w:rsidRPr="00A37696" w:rsidRDefault="00F34241" w:rsidP="00A37696">
      <w:pPr>
        <w:spacing w:before="240" w:after="240" w:line="288" w:lineRule="auto"/>
        <w:jc w:val="both"/>
        <w:rPr>
          <w:rFonts w:ascii="Arial" w:eastAsia="Times New Roman" w:hAnsi="Arial" w:cs="Arial"/>
          <w:color w:val="000000"/>
          <w:sz w:val="22"/>
          <w:szCs w:val="22"/>
        </w:rPr>
      </w:pPr>
      <w:r w:rsidRPr="00A37696">
        <w:rPr>
          <w:rFonts w:ascii="Arial" w:eastAsia="Times New Roman" w:hAnsi="Arial" w:cs="Arial"/>
          <w:color w:val="000000"/>
          <w:sz w:val="22"/>
          <w:szCs w:val="22"/>
        </w:rPr>
        <w:t>Der Aufsichtsrat hat für den Vorstand eine</w:t>
      </w:r>
      <w:r w:rsidR="0064200D" w:rsidRPr="00A37696">
        <w:rPr>
          <w:rFonts w:ascii="Arial" w:eastAsia="Times New Roman" w:hAnsi="Arial" w:cs="Arial"/>
          <w:color w:val="000000"/>
          <w:sz w:val="22"/>
          <w:szCs w:val="22"/>
        </w:rPr>
        <w:t>n</w:t>
      </w:r>
      <w:r w:rsidRPr="00A37696">
        <w:rPr>
          <w:rFonts w:ascii="Arial" w:eastAsia="Times New Roman" w:hAnsi="Arial" w:cs="Arial"/>
          <w:color w:val="000000"/>
          <w:sz w:val="22"/>
          <w:szCs w:val="22"/>
        </w:rPr>
        <w:t xml:space="preserve"> Katalog zustimmungspflichtiger Geschäfte </w:t>
      </w:r>
      <w:r w:rsidR="0064200D" w:rsidRPr="00A37696">
        <w:rPr>
          <w:rFonts w:ascii="Arial" w:eastAsia="Times New Roman" w:hAnsi="Arial" w:cs="Arial"/>
          <w:color w:val="000000"/>
          <w:sz w:val="22"/>
          <w:szCs w:val="22"/>
        </w:rPr>
        <w:t xml:space="preserve">erlassen (in Ergänzung zu § 7 Abs. 1 der Satzung). </w:t>
      </w:r>
      <w:r w:rsidRPr="00A37696">
        <w:rPr>
          <w:rFonts w:ascii="Arial" w:eastAsia="Times New Roman" w:hAnsi="Arial" w:cs="Arial"/>
          <w:color w:val="000000"/>
          <w:sz w:val="22"/>
          <w:szCs w:val="22"/>
        </w:rPr>
        <w:t xml:space="preserve">Soweit bestimmte Geschäfte der Zustimmung des Aufsichtsrats </w:t>
      </w:r>
      <w:r w:rsidR="00EC2ABF" w:rsidRPr="00A37696">
        <w:rPr>
          <w:rFonts w:ascii="Arial" w:eastAsia="Times New Roman" w:hAnsi="Arial" w:cs="Arial"/>
          <w:color w:val="000000"/>
          <w:sz w:val="22"/>
          <w:szCs w:val="22"/>
        </w:rPr>
        <w:t>bedürfen, wird diese eingeholt.</w:t>
      </w:r>
    </w:p>
    <w:p w:rsidR="00F34241" w:rsidRPr="00A37696" w:rsidRDefault="00F34241" w:rsidP="00A37696">
      <w:pPr>
        <w:spacing w:before="240" w:after="240" w:line="288" w:lineRule="auto"/>
        <w:jc w:val="both"/>
        <w:rPr>
          <w:rFonts w:ascii="Arial" w:eastAsia="Times New Roman" w:hAnsi="Arial" w:cs="Arial"/>
          <w:color w:val="000000"/>
          <w:sz w:val="22"/>
          <w:szCs w:val="22"/>
        </w:rPr>
      </w:pPr>
      <w:r w:rsidRPr="00A37696">
        <w:rPr>
          <w:rFonts w:ascii="Arial" w:eastAsia="Times New Roman" w:hAnsi="Arial" w:cs="Arial"/>
          <w:color w:val="000000"/>
          <w:sz w:val="22"/>
          <w:szCs w:val="22"/>
        </w:rPr>
        <w:t>Der Vorstand der R.</w:t>
      </w:r>
      <w:r w:rsidR="00EC2ABF" w:rsidRPr="00A37696">
        <w:rPr>
          <w:rFonts w:ascii="Arial" w:eastAsia="Times New Roman" w:hAnsi="Arial" w:cs="Arial"/>
          <w:color w:val="000000"/>
          <w:sz w:val="22"/>
          <w:szCs w:val="22"/>
        </w:rPr>
        <w:t> </w:t>
      </w:r>
      <w:r w:rsidRPr="00A37696">
        <w:rPr>
          <w:rFonts w:ascii="Arial" w:eastAsia="Times New Roman" w:hAnsi="Arial" w:cs="Arial"/>
          <w:color w:val="000000"/>
          <w:sz w:val="22"/>
          <w:szCs w:val="22"/>
        </w:rPr>
        <w:t>STAHL</w:t>
      </w:r>
      <w:r w:rsidR="00EC2ABF" w:rsidRPr="00A37696">
        <w:rPr>
          <w:rFonts w:ascii="Arial" w:eastAsia="Times New Roman" w:hAnsi="Arial" w:cs="Arial"/>
          <w:color w:val="000000"/>
          <w:sz w:val="22"/>
          <w:szCs w:val="22"/>
        </w:rPr>
        <w:t> </w:t>
      </w:r>
      <w:r w:rsidRPr="00A37696">
        <w:rPr>
          <w:rFonts w:ascii="Arial" w:eastAsia="Times New Roman" w:hAnsi="Arial" w:cs="Arial"/>
          <w:color w:val="000000"/>
          <w:sz w:val="22"/>
          <w:szCs w:val="22"/>
        </w:rPr>
        <w:t xml:space="preserve">AG </w:t>
      </w:r>
      <w:r w:rsidR="00EC3CF1" w:rsidRPr="00A37696">
        <w:rPr>
          <w:rFonts w:ascii="Arial" w:eastAsia="Times New Roman" w:hAnsi="Arial" w:cs="Arial"/>
          <w:color w:val="000000"/>
          <w:sz w:val="22"/>
          <w:szCs w:val="22"/>
        </w:rPr>
        <w:t>besteht</w:t>
      </w:r>
      <w:r w:rsidRPr="00A37696">
        <w:rPr>
          <w:rFonts w:ascii="Arial" w:eastAsia="Times New Roman" w:hAnsi="Arial" w:cs="Arial"/>
          <w:color w:val="000000"/>
          <w:sz w:val="22"/>
          <w:szCs w:val="22"/>
        </w:rPr>
        <w:t xml:space="preserve"> </w:t>
      </w:r>
      <w:r w:rsidR="003D6294" w:rsidRPr="00A37696">
        <w:rPr>
          <w:rFonts w:ascii="Arial" w:eastAsia="Times New Roman" w:hAnsi="Arial" w:cs="Arial"/>
          <w:color w:val="000000"/>
          <w:sz w:val="22"/>
          <w:szCs w:val="22"/>
        </w:rPr>
        <w:t>aus dem Vorstandsvorsitzenden Dr. Mathias Hallmann und dem Mitglied des Vorstand</w:t>
      </w:r>
      <w:r w:rsidR="00FA5067">
        <w:rPr>
          <w:rFonts w:ascii="Arial" w:eastAsia="Times New Roman" w:hAnsi="Arial" w:cs="Arial"/>
          <w:color w:val="000000"/>
          <w:sz w:val="22"/>
          <w:szCs w:val="22"/>
        </w:rPr>
        <w:t>s</w:t>
      </w:r>
      <w:r w:rsidR="003D6294" w:rsidRPr="00A37696">
        <w:rPr>
          <w:rFonts w:ascii="Arial" w:eastAsia="Times New Roman" w:hAnsi="Arial" w:cs="Arial"/>
          <w:color w:val="000000"/>
          <w:sz w:val="22"/>
          <w:szCs w:val="22"/>
        </w:rPr>
        <w:t>, Jürgen Linhard (seit dem 1. Mai 2020).</w:t>
      </w:r>
      <w:r w:rsidR="00EC3CF1" w:rsidRPr="00A37696">
        <w:rPr>
          <w:rFonts w:ascii="Arial" w:eastAsia="Times New Roman" w:hAnsi="Arial" w:cs="Arial"/>
          <w:color w:val="000000"/>
          <w:sz w:val="22"/>
          <w:szCs w:val="22"/>
        </w:rPr>
        <w:t xml:space="preserve"> </w:t>
      </w:r>
      <w:r w:rsidR="0064200D" w:rsidRPr="00A37696">
        <w:rPr>
          <w:rFonts w:ascii="Arial" w:eastAsia="Times New Roman" w:hAnsi="Arial" w:cs="Arial"/>
          <w:color w:val="000000"/>
          <w:sz w:val="22"/>
          <w:szCs w:val="22"/>
        </w:rPr>
        <w:t xml:space="preserve">Der Vorstand hat sich </w:t>
      </w:r>
      <w:r w:rsidR="00BE139D" w:rsidRPr="00A37696">
        <w:rPr>
          <w:rFonts w:ascii="Arial" w:eastAsia="Times New Roman" w:hAnsi="Arial" w:cs="Arial"/>
          <w:color w:val="000000"/>
          <w:sz w:val="22"/>
          <w:szCs w:val="22"/>
        </w:rPr>
        <w:t xml:space="preserve">mit Zustimmung des Aufsichtsrats </w:t>
      </w:r>
      <w:r w:rsidR="0064200D" w:rsidRPr="00A37696">
        <w:rPr>
          <w:rFonts w:ascii="Arial" w:eastAsia="Times New Roman" w:hAnsi="Arial" w:cs="Arial"/>
          <w:color w:val="000000"/>
          <w:sz w:val="22"/>
          <w:szCs w:val="22"/>
        </w:rPr>
        <w:t xml:space="preserve">eine Geschäftsordnung gegeben, </w:t>
      </w:r>
      <w:r w:rsidR="00BE139D" w:rsidRPr="00A37696">
        <w:rPr>
          <w:rFonts w:ascii="Arial" w:eastAsia="Times New Roman" w:hAnsi="Arial" w:cs="Arial"/>
          <w:color w:val="000000"/>
          <w:sz w:val="22"/>
          <w:szCs w:val="22"/>
        </w:rPr>
        <w:t>die</w:t>
      </w:r>
      <w:r w:rsidR="0064200D" w:rsidRPr="00A37696">
        <w:rPr>
          <w:rFonts w:ascii="Arial" w:eastAsia="Times New Roman" w:hAnsi="Arial" w:cs="Arial"/>
          <w:color w:val="000000"/>
          <w:sz w:val="22"/>
          <w:szCs w:val="22"/>
        </w:rPr>
        <w:t xml:space="preserve"> einen Geschäftsverteilungsplan</w:t>
      </w:r>
      <w:r w:rsidR="00BE139D" w:rsidRPr="00A37696">
        <w:rPr>
          <w:rFonts w:ascii="Arial" w:eastAsia="Times New Roman" w:hAnsi="Arial" w:cs="Arial"/>
          <w:color w:val="000000"/>
          <w:sz w:val="22"/>
          <w:szCs w:val="22"/>
        </w:rPr>
        <w:t xml:space="preserve"> enthält</w:t>
      </w:r>
      <w:r w:rsidR="0064200D" w:rsidRPr="00A37696">
        <w:rPr>
          <w:rFonts w:ascii="Arial" w:eastAsia="Times New Roman" w:hAnsi="Arial" w:cs="Arial"/>
          <w:color w:val="000000"/>
          <w:sz w:val="22"/>
          <w:szCs w:val="22"/>
        </w:rPr>
        <w:t xml:space="preserve">. </w:t>
      </w:r>
      <w:r w:rsidRPr="00A37696">
        <w:rPr>
          <w:rFonts w:ascii="Arial" w:eastAsia="Times New Roman" w:hAnsi="Arial" w:cs="Arial"/>
          <w:color w:val="000000"/>
          <w:sz w:val="22"/>
          <w:szCs w:val="22"/>
        </w:rPr>
        <w:t>D</w:t>
      </w:r>
      <w:r w:rsidR="00EC3CF1" w:rsidRPr="00A37696">
        <w:rPr>
          <w:rFonts w:ascii="Arial" w:eastAsia="Times New Roman" w:hAnsi="Arial" w:cs="Arial"/>
          <w:color w:val="000000"/>
          <w:sz w:val="22"/>
          <w:szCs w:val="22"/>
        </w:rPr>
        <w:t>anach zeichnet</w:t>
      </w:r>
      <w:r w:rsidR="008D726F" w:rsidRPr="00A37696">
        <w:rPr>
          <w:rFonts w:ascii="Arial" w:eastAsia="Times New Roman" w:hAnsi="Arial" w:cs="Arial"/>
          <w:color w:val="000000"/>
          <w:sz w:val="22"/>
          <w:szCs w:val="22"/>
        </w:rPr>
        <w:t xml:space="preserve"> </w:t>
      </w:r>
      <w:r w:rsidR="0094468E" w:rsidRPr="00A37696">
        <w:rPr>
          <w:rFonts w:ascii="Arial" w:eastAsia="Times New Roman" w:hAnsi="Arial" w:cs="Arial"/>
          <w:color w:val="000000"/>
          <w:sz w:val="22"/>
          <w:szCs w:val="22"/>
        </w:rPr>
        <w:t>Dr.</w:t>
      </w:r>
      <w:r w:rsidR="008D726F" w:rsidRPr="00A37696">
        <w:rPr>
          <w:rFonts w:ascii="Arial" w:eastAsia="Times New Roman" w:hAnsi="Arial" w:cs="Arial"/>
          <w:color w:val="000000"/>
          <w:sz w:val="22"/>
          <w:szCs w:val="22"/>
        </w:rPr>
        <w:t xml:space="preserve"> </w:t>
      </w:r>
      <w:r w:rsidR="0094468E" w:rsidRPr="00A37696">
        <w:rPr>
          <w:rFonts w:ascii="Arial" w:eastAsia="Times New Roman" w:hAnsi="Arial" w:cs="Arial"/>
          <w:color w:val="000000"/>
          <w:sz w:val="22"/>
          <w:szCs w:val="22"/>
        </w:rPr>
        <w:t>Mathias</w:t>
      </w:r>
      <w:r w:rsidR="008D726F" w:rsidRPr="00A37696">
        <w:rPr>
          <w:rFonts w:ascii="Arial" w:eastAsia="Times New Roman" w:hAnsi="Arial" w:cs="Arial"/>
          <w:color w:val="000000"/>
          <w:sz w:val="22"/>
          <w:szCs w:val="22"/>
        </w:rPr>
        <w:t xml:space="preserve"> </w:t>
      </w:r>
      <w:r w:rsidR="0094468E" w:rsidRPr="00A37696">
        <w:rPr>
          <w:rFonts w:ascii="Arial" w:eastAsia="Times New Roman" w:hAnsi="Arial" w:cs="Arial"/>
          <w:color w:val="000000"/>
          <w:sz w:val="22"/>
          <w:szCs w:val="22"/>
        </w:rPr>
        <w:t>Hallmann</w:t>
      </w:r>
      <w:r w:rsidRPr="00A37696">
        <w:rPr>
          <w:rFonts w:ascii="Arial" w:eastAsia="Times New Roman" w:hAnsi="Arial" w:cs="Arial"/>
          <w:color w:val="000000"/>
          <w:sz w:val="22"/>
          <w:szCs w:val="22"/>
        </w:rPr>
        <w:t xml:space="preserve"> für die Bereiche Vertrieb</w:t>
      </w:r>
      <w:r w:rsidR="003D6294" w:rsidRPr="00A37696">
        <w:rPr>
          <w:rFonts w:ascii="Arial" w:eastAsia="Times New Roman" w:hAnsi="Arial" w:cs="Arial"/>
          <w:color w:val="000000"/>
          <w:sz w:val="22"/>
          <w:szCs w:val="22"/>
        </w:rPr>
        <w:t xml:space="preserve">, </w:t>
      </w:r>
      <w:r w:rsidRPr="00A37696">
        <w:rPr>
          <w:rFonts w:ascii="Arial" w:eastAsia="Times New Roman" w:hAnsi="Arial" w:cs="Arial"/>
          <w:color w:val="000000"/>
          <w:sz w:val="22"/>
          <w:szCs w:val="22"/>
        </w:rPr>
        <w:t>Marketing</w:t>
      </w:r>
      <w:r w:rsidR="003D6294" w:rsidRPr="00A37696">
        <w:rPr>
          <w:rFonts w:ascii="Arial" w:eastAsia="Times New Roman" w:hAnsi="Arial" w:cs="Arial"/>
          <w:color w:val="000000"/>
          <w:sz w:val="22"/>
          <w:szCs w:val="22"/>
        </w:rPr>
        <w:t xml:space="preserve"> und Innovation</w:t>
      </w:r>
      <w:r w:rsidRPr="00A37696">
        <w:rPr>
          <w:rFonts w:ascii="Arial" w:eastAsia="Times New Roman" w:hAnsi="Arial" w:cs="Arial"/>
          <w:color w:val="000000"/>
          <w:sz w:val="22"/>
          <w:szCs w:val="22"/>
        </w:rPr>
        <w:t xml:space="preserve">, Produktion, </w:t>
      </w:r>
      <w:r w:rsidR="003D6294" w:rsidRPr="00A37696">
        <w:rPr>
          <w:rFonts w:ascii="Arial" w:eastAsia="Times New Roman" w:hAnsi="Arial" w:cs="Arial"/>
          <w:color w:val="000000"/>
          <w:sz w:val="22"/>
          <w:szCs w:val="22"/>
        </w:rPr>
        <w:t xml:space="preserve">Einkauf, </w:t>
      </w:r>
      <w:r w:rsidRPr="00A37696">
        <w:rPr>
          <w:rFonts w:ascii="Arial" w:eastAsia="Times New Roman" w:hAnsi="Arial" w:cs="Arial"/>
          <w:color w:val="000000"/>
          <w:sz w:val="22"/>
          <w:szCs w:val="22"/>
        </w:rPr>
        <w:t>Qualitätsmanagemen</w:t>
      </w:r>
      <w:r w:rsidR="003D6294" w:rsidRPr="00A37696">
        <w:rPr>
          <w:rFonts w:ascii="Arial" w:eastAsia="Times New Roman" w:hAnsi="Arial" w:cs="Arial"/>
          <w:color w:val="000000"/>
          <w:sz w:val="22"/>
          <w:szCs w:val="22"/>
        </w:rPr>
        <w:t>t und Investor Relations und Corporate Communications</w:t>
      </w:r>
      <w:r w:rsidRPr="00A37696">
        <w:rPr>
          <w:rFonts w:ascii="Arial" w:eastAsia="Times New Roman" w:hAnsi="Arial" w:cs="Arial"/>
          <w:color w:val="000000"/>
          <w:sz w:val="22"/>
          <w:szCs w:val="22"/>
        </w:rPr>
        <w:t xml:space="preserve"> </w:t>
      </w:r>
      <w:r w:rsidR="00BE139D" w:rsidRPr="00A37696">
        <w:rPr>
          <w:rFonts w:ascii="Arial" w:eastAsia="Times New Roman" w:hAnsi="Arial" w:cs="Arial"/>
          <w:color w:val="000000"/>
          <w:sz w:val="22"/>
          <w:szCs w:val="22"/>
        </w:rPr>
        <w:t>verantwortlich</w:t>
      </w:r>
      <w:r w:rsidRPr="00A37696">
        <w:rPr>
          <w:rFonts w:ascii="Arial" w:eastAsia="Times New Roman" w:hAnsi="Arial" w:cs="Arial"/>
          <w:color w:val="000000"/>
          <w:sz w:val="22"/>
          <w:szCs w:val="22"/>
        </w:rPr>
        <w:t xml:space="preserve">. </w:t>
      </w:r>
      <w:r w:rsidR="00D677D8" w:rsidRPr="00A37696">
        <w:rPr>
          <w:rFonts w:ascii="Arial" w:eastAsia="Times New Roman" w:hAnsi="Arial" w:cs="Arial"/>
          <w:color w:val="000000"/>
          <w:sz w:val="22"/>
          <w:szCs w:val="22"/>
        </w:rPr>
        <w:t xml:space="preserve">Jürgen </w:t>
      </w:r>
      <w:r w:rsidR="003D6294" w:rsidRPr="00A37696">
        <w:rPr>
          <w:rFonts w:ascii="Arial" w:eastAsia="Times New Roman" w:hAnsi="Arial" w:cs="Arial"/>
          <w:color w:val="000000"/>
          <w:sz w:val="22"/>
          <w:szCs w:val="22"/>
        </w:rPr>
        <w:t>Linhard</w:t>
      </w:r>
      <w:r w:rsidR="00EC3CF1" w:rsidRPr="00A37696">
        <w:rPr>
          <w:rFonts w:ascii="Arial" w:eastAsia="Times New Roman" w:hAnsi="Arial" w:cs="Arial"/>
          <w:color w:val="000000"/>
          <w:sz w:val="22"/>
          <w:szCs w:val="22"/>
        </w:rPr>
        <w:t xml:space="preserve"> </w:t>
      </w:r>
      <w:r w:rsidRPr="00A37696">
        <w:rPr>
          <w:rFonts w:ascii="Arial" w:eastAsia="Times New Roman" w:hAnsi="Arial" w:cs="Arial"/>
          <w:color w:val="000000"/>
          <w:sz w:val="22"/>
          <w:szCs w:val="22"/>
        </w:rPr>
        <w:t>ist neben dem Finanzressort</w:t>
      </w:r>
      <w:r w:rsidR="008E5954" w:rsidRPr="00A37696">
        <w:rPr>
          <w:rFonts w:ascii="Arial" w:eastAsia="Times New Roman" w:hAnsi="Arial" w:cs="Arial"/>
          <w:color w:val="000000"/>
          <w:sz w:val="22"/>
          <w:szCs w:val="22"/>
        </w:rPr>
        <w:t xml:space="preserve"> </w:t>
      </w:r>
      <w:r w:rsidRPr="00A37696">
        <w:rPr>
          <w:rFonts w:ascii="Arial" w:eastAsia="Times New Roman" w:hAnsi="Arial" w:cs="Arial"/>
          <w:color w:val="000000"/>
          <w:sz w:val="22"/>
          <w:szCs w:val="22"/>
        </w:rPr>
        <w:t>auch für die Bereiche</w:t>
      </w:r>
      <w:r w:rsidR="00A34753" w:rsidRPr="00A37696">
        <w:rPr>
          <w:rFonts w:ascii="Arial" w:eastAsia="Times New Roman" w:hAnsi="Arial" w:cs="Arial"/>
          <w:color w:val="000000"/>
          <w:sz w:val="22"/>
          <w:szCs w:val="22"/>
        </w:rPr>
        <w:t xml:space="preserve"> Personalwesen</w:t>
      </w:r>
      <w:r w:rsidR="0065714E" w:rsidRPr="00A37696">
        <w:rPr>
          <w:rFonts w:ascii="Arial" w:eastAsia="Times New Roman" w:hAnsi="Arial" w:cs="Arial"/>
          <w:color w:val="000000"/>
          <w:sz w:val="22"/>
          <w:szCs w:val="22"/>
        </w:rPr>
        <w:t xml:space="preserve">, </w:t>
      </w:r>
      <w:r w:rsidRPr="00A37696">
        <w:rPr>
          <w:rFonts w:ascii="Arial" w:eastAsia="Times New Roman" w:hAnsi="Arial" w:cs="Arial"/>
          <w:color w:val="000000"/>
          <w:sz w:val="22"/>
          <w:szCs w:val="22"/>
        </w:rPr>
        <w:t>IT, Recht, Compliance</w:t>
      </w:r>
      <w:r w:rsidR="003D6294" w:rsidRPr="00A37696">
        <w:rPr>
          <w:rFonts w:ascii="Arial" w:eastAsia="Times New Roman" w:hAnsi="Arial" w:cs="Arial"/>
          <w:color w:val="000000"/>
          <w:sz w:val="22"/>
          <w:szCs w:val="22"/>
        </w:rPr>
        <w:t>, Datenschutz und die interne Revision</w:t>
      </w:r>
      <w:r w:rsidR="00A34753" w:rsidRPr="00A37696">
        <w:rPr>
          <w:rFonts w:ascii="Arial" w:eastAsia="Times New Roman" w:hAnsi="Arial" w:cs="Arial"/>
          <w:color w:val="000000"/>
          <w:sz w:val="22"/>
          <w:szCs w:val="22"/>
        </w:rPr>
        <w:t xml:space="preserve"> </w:t>
      </w:r>
      <w:r w:rsidR="007C1AE4" w:rsidRPr="00A37696">
        <w:rPr>
          <w:rFonts w:ascii="Arial" w:eastAsia="Times New Roman" w:hAnsi="Arial" w:cs="Arial"/>
          <w:color w:val="000000"/>
          <w:sz w:val="22"/>
          <w:szCs w:val="22"/>
        </w:rPr>
        <w:t>zuständig</w:t>
      </w:r>
      <w:r w:rsidR="00D412D1" w:rsidRPr="00A37696">
        <w:rPr>
          <w:rFonts w:ascii="Arial" w:eastAsia="Times New Roman" w:hAnsi="Arial" w:cs="Arial"/>
          <w:color w:val="000000"/>
          <w:sz w:val="22"/>
          <w:szCs w:val="22"/>
        </w:rPr>
        <w:t>.</w:t>
      </w:r>
      <w:r w:rsidRPr="00A37696">
        <w:rPr>
          <w:rFonts w:ascii="Arial" w:eastAsia="Times New Roman" w:hAnsi="Arial" w:cs="Arial"/>
          <w:color w:val="000000"/>
          <w:sz w:val="22"/>
          <w:szCs w:val="22"/>
        </w:rPr>
        <w:t xml:space="preserve"> </w:t>
      </w:r>
      <w:r w:rsidR="00BB4772" w:rsidRPr="00A37696">
        <w:rPr>
          <w:rFonts w:ascii="Arial" w:eastAsia="Times New Roman" w:hAnsi="Arial" w:cs="Arial"/>
          <w:color w:val="000000"/>
          <w:sz w:val="22"/>
          <w:szCs w:val="22"/>
        </w:rPr>
        <w:t>Sind mehrere Vorstandsmitglieder bestellt, so stimmen sie sich i</w:t>
      </w:r>
      <w:r w:rsidR="00BE139D" w:rsidRPr="00A37696">
        <w:rPr>
          <w:rFonts w:ascii="Arial" w:eastAsia="Times New Roman" w:hAnsi="Arial" w:cs="Arial"/>
          <w:color w:val="000000"/>
          <w:sz w:val="22"/>
          <w:szCs w:val="22"/>
        </w:rPr>
        <w:t xml:space="preserve">n ressortübergreifenden Angelegenheiten </w:t>
      </w:r>
      <w:r w:rsidR="006C71F0" w:rsidRPr="00A37696">
        <w:rPr>
          <w:rFonts w:ascii="Arial" w:eastAsia="Times New Roman" w:hAnsi="Arial" w:cs="Arial"/>
          <w:color w:val="000000"/>
          <w:sz w:val="22"/>
          <w:szCs w:val="22"/>
        </w:rPr>
        <w:t xml:space="preserve">und </w:t>
      </w:r>
      <w:r w:rsidR="00BE139D" w:rsidRPr="00A37696">
        <w:rPr>
          <w:rFonts w:ascii="Arial" w:eastAsia="Times New Roman" w:hAnsi="Arial" w:cs="Arial"/>
          <w:color w:val="000000"/>
          <w:sz w:val="22"/>
          <w:szCs w:val="22"/>
        </w:rPr>
        <w:t>in Angelegenheiten von besonderer Bedeutung eng untereinander ab.</w:t>
      </w:r>
    </w:p>
    <w:p w:rsidR="00C03CCD" w:rsidRPr="00A37696" w:rsidRDefault="00C03CCD" w:rsidP="00A37696">
      <w:pPr>
        <w:spacing w:before="240" w:after="240" w:line="288" w:lineRule="auto"/>
        <w:jc w:val="both"/>
        <w:rPr>
          <w:rFonts w:ascii="Arial" w:eastAsia="Times New Roman" w:hAnsi="Arial" w:cs="Arial"/>
          <w:color w:val="000000"/>
          <w:sz w:val="22"/>
          <w:szCs w:val="22"/>
        </w:rPr>
      </w:pPr>
      <w:r w:rsidRPr="00A37696">
        <w:rPr>
          <w:rFonts w:ascii="Arial" w:eastAsia="Times New Roman" w:hAnsi="Arial" w:cs="Arial"/>
          <w:color w:val="000000"/>
          <w:sz w:val="22"/>
          <w:szCs w:val="22"/>
        </w:rPr>
        <w:t>Der Vorstand unterrichtet den Aufsichtsrat regelmäßig</w:t>
      </w:r>
      <w:r w:rsidR="00777566" w:rsidRPr="00A37696">
        <w:rPr>
          <w:rFonts w:ascii="Arial" w:eastAsia="Times New Roman" w:hAnsi="Arial" w:cs="Arial"/>
          <w:color w:val="000000"/>
          <w:sz w:val="22"/>
          <w:szCs w:val="22"/>
        </w:rPr>
        <w:t xml:space="preserve"> und zeitnah über aktuelle Geschäftsentwicklungen, die Vermögens-, Finanz- und Ertragssituation sowie die Risikolage und Compliance im Konzern. Darüber hinaus berichtet der Vorstand dem Aufsichtsrat </w:t>
      </w:r>
      <w:r w:rsidRPr="00A37696">
        <w:rPr>
          <w:rFonts w:ascii="Arial" w:eastAsia="Times New Roman" w:hAnsi="Arial" w:cs="Arial"/>
          <w:color w:val="000000"/>
          <w:sz w:val="22"/>
          <w:szCs w:val="22"/>
        </w:rPr>
        <w:t>umfassend über grundsätzliche</w:t>
      </w:r>
      <w:r w:rsidR="00072381" w:rsidRPr="00A37696">
        <w:rPr>
          <w:rFonts w:ascii="Arial" w:eastAsia="Times New Roman" w:hAnsi="Arial" w:cs="Arial"/>
          <w:color w:val="000000"/>
          <w:sz w:val="22"/>
          <w:szCs w:val="22"/>
        </w:rPr>
        <w:t xml:space="preserve"> </w:t>
      </w:r>
      <w:r w:rsidR="0065714E" w:rsidRPr="00A37696">
        <w:rPr>
          <w:rFonts w:ascii="Arial" w:eastAsia="Times New Roman" w:hAnsi="Arial" w:cs="Arial"/>
          <w:color w:val="000000"/>
          <w:sz w:val="22"/>
          <w:szCs w:val="22"/>
        </w:rPr>
        <w:t>Aspekte zu</w:t>
      </w:r>
      <w:r w:rsidR="00072381" w:rsidRPr="00A37696">
        <w:rPr>
          <w:rFonts w:ascii="Arial" w:eastAsia="Times New Roman" w:hAnsi="Arial" w:cs="Arial"/>
          <w:color w:val="000000"/>
          <w:sz w:val="22"/>
          <w:szCs w:val="22"/>
        </w:rPr>
        <w:t xml:space="preserve"> Strategie und Unternehmensplanung. </w:t>
      </w:r>
    </w:p>
    <w:p w:rsidR="00A346C2" w:rsidRPr="00A37696" w:rsidRDefault="00F34241" w:rsidP="00A37696">
      <w:pPr>
        <w:spacing w:before="240" w:after="360" w:line="288" w:lineRule="auto"/>
        <w:jc w:val="both"/>
        <w:rPr>
          <w:rFonts w:ascii="Arial" w:eastAsia="Times New Roman" w:hAnsi="Arial" w:cs="Arial"/>
          <w:color w:val="000000"/>
          <w:sz w:val="22"/>
          <w:szCs w:val="22"/>
        </w:rPr>
      </w:pPr>
      <w:r w:rsidRPr="00A37696">
        <w:rPr>
          <w:rFonts w:ascii="Arial" w:eastAsia="Times New Roman" w:hAnsi="Arial" w:cs="Arial"/>
          <w:color w:val="000000"/>
          <w:sz w:val="22"/>
          <w:szCs w:val="22"/>
        </w:rPr>
        <w:t xml:space="preserve">Der Vorsitzende des Aufsichtsrats entscheidet, ob die Vorstandsmitglieder an den Sitzungen des Aufsichtsrats teilnehmen sollen. </w:t>
      </w:r>
      <w:r w:rsidR="00437F6F" w:rsidRPr="00A37696">
        <w:rPr>
          <w:rFonts w:ascii="Arial" w:eastAsia="Times New Roman" w:hAnsi="Arial" w:cs="Arial"/>
          <w:color w:val="000000"/>
          <w:sz w:val="22"/>
          <w:szCs w:val="22"/>
        </w:rPr>
        <w:t>J</w:t>
      </w:r>
      <w:r w:rsidR="0094468E" w:rsidRPr="00A37696">
        <w:rPr>
          <w:rFonts w:ascii="Arial" w:eastAsia="Times New Roman" w:hAnsi="Arial" w:cs="Arial"/>
          <w:color w:val="000000"/>
          <w:sz w:val="22"/>
          <w:szCs w:val="22"/>
        </w:rPr>
        <w:t xml:space="preserve">ede Sitzung des Aufsichtsrats </w:t>
      </w:r>
      <w:r w:rsidR="00437F6F" w:rsidRPr="00A37696">
        <w:rPr>
          <w:rFonts w:ascii="Arial" w:eastAsia="Times New Roman" w:hAnsi="Arial" w:cs="Arial"/>
          <w:color w:val="000000"/>
          <w:sz w:val="22"/>
          <w:szCs w:val="22"/>
        </w:rPr>
        <w:t>sieht</w:t>
      </w:r>
      <w:r w:rsidR="0094468E" w:rsidRPr="00A37696">
        <w:rPr>
          <w:rFonts w:ascii="Arial" w:eastAsia="Times New Roman" w:hAnsi="Arial" w:cs="Arial"/>
          <w:color w:val="000000"/>
          <w:sz w:val="22"/>
          <w:szCs w:val="22"/>
        </w:rPr>
        <w:t xml:space="preserve"> einen Teil vor, in dem Themen ohne die Anwesenheit der Vorstände erörtert werden. </w:t>
      </w:r>
      <w:r w:rsidR="001C3A72" w:rsidRPr="00A37696">
        <w:rPr>
          <w:rFonts w:ascii="Arial" w:eastAsia="Times New Roman" w:hAnsi="Arial" w:cs="Arial"/>
          <w:color w:val="000000"/>
          <w:sz w:val="22"/>
          <w:szCs w:val="22"/>
        </w:rPr>
        <w:t>D</w:t>
      </w:r>
      <w:r w:rsidR="00432E59" w:rsidRPr="00A37696">
        <w:rPr>
          <w:rFonts w:ascii="Arial" w:eastAsia="Times New Roman" w:hAnsi="Arial" w:cs="Arial"/>
          <w:color w:val="000000"/>
          <w:sz w:val="22"/>
          <w:szCs w:val="22"/>
        </w:rPr>
        <w:t xml:space="preserve">er Vorstand </w:t>
      </w:r>
      <w:r w:rsidR="001C3A72" w:rsidRPr="00A37696">
        <w:rPr>
          <w:rFonts w:ascii="Arial" w:eastAsia="Times New Roman" w:hAnsi="Arial" w:cs="Arial"/>
          <w:color w:val="000000"/>
          <w:sz w:val="22"/>
          <w:szCs w:val="22"/>
        </w:rPr>
        <w:t xml:space="preserve">hat </w:t>
      </w:r>
      <w:r w:rsidR="00432E59" w:rsidRPr="00A37696">
        <w:rPr>
          <w:rFonts w:ascii="Arial" w:eastAsia="Times New Roman" w:hAnsi="Arial" w:cs="Arial"/>
          <w:color w:val="000000"/>
          <w:sz w:val="22"/>
          <w:szCs w:val="22"/>
        </w:rPr>
        <w:t>20</w:t>
      </w:r>
      <w:r w:rsidR="003D6294" w:rsidRPr="00A37696">
        <w:rPr>
          <w:rFonts w:ascii="Arial" w:eastAsia="Times New Roman" w:hAnsi="Arial" w:cs="Arial"/>
          <w:color w:val="000000"/>
          <w:sz w:val="22"/>
          <w:szCs w:val="22"/>
        </w:rPr>
        <w:t>20</w:t>
      </w:r>
      <w:r w:rsidRPr="00A37696">
        <w:rPr>
          <w:rFonts w:ascii="Arial" w:eastAsia="Times New Roman" w:hAnsi="Arial" w:cs="Arial"/>
          <w:color w:val="000000"/>
          <w:sz w:val="22"/>
          <w:szCs w:val="22"/>
        </w:rPr>
        <w:t xml:space="preserve"> </w:t>
      </w:r>
      <w:r w:rsidR="008E5954" w:rsidRPr="00A37696">
        <w:rPr>
          <w:rFonts w:ascii="Arial" w:eastAsia="Times New Roman" w:hAnsi="Arial" w:cs="Arial"/>
          <w:color w:val="000000"/>
          <w:sz w:val="22"/>
          <w:szCs w:val="22"/>
        </w:rPr>
        <w:t xml:space="preserve">in seiner jeweiligen Besetzung an </w:t>
      </w:r>
      <w:r w:rsidR="00D07D96" w:rsidRPr="00A37696">
        <w:rPr>
          <w:rFonts w:ascii="Arial" w:eastAsia="Times New Roman" w:hAnsi="Arial" w:cs="Arial"/>
          <w:color w:val="000000"/>
          <w:sz w:val="22"/>
          <w:szCs w:val="22"/>
        </w:rPr>
        <w:t>sechs</w:t>
      </w:r>
      <w:r w:rsidR="00BB4772" w:rsidRPr="00A37696">
        <w:rPr>
          <w:rFonts w:ascii="Arial" w:eastAsia="Times New Roman" w:hAnsi="Arial" w:cs="Arial"/>
          <w:color w:val="000000"/>
          <w:sz w:val="22"/>
          <w:szCs w:val="22"/>
        </w:rPr>
        <w:t xml:space="preserve"> </w:t>
      </w:r>
      <w:r w:rsidR="008E5954" w:rsidRPr="00A37696">
        <w:rPr>
          <w:rFonts w:ascii="Arial" w:eastAsia="Times New Roman" w:hAnsi="Arial" w:cs="Arial"/>
          <w:color w:val="000000"/>
          <w:sz w:val="22"/>
          <w:szCs w:val="22"/>
        </w:rPr>
        <w:t xml:space="preserve">regulären </w:t>
      </w:r>
      <w:r w:rsidRPr="00A37696">
        <w:rPr>
          <w:rFonts w:ascii="Arial" w:eastAsia="Times New Roman" w:hAnsi="Arial" w:cs="Arial"/>
          <w:color w:val="000000"/>
          <w:sz w:val="22"/>
          <w:szCs w:val="22"/>
        </w:rPr>
        <w:t xml:space="preserve">Sitzungen des Aufsichtsrats </w:t>
      </w:r>
      <w:r w:rsidR="008E5954" w:rsidRPr="00A37696">
        <w:rPr>
          <w:rFonts w:ascii="Arial" w:eastAsia="Times New Roman" w:hAnsi="Arial" w:cs="Arial"/>
          <w:color w:val="000000"/>
          <w:sz w:val="22"/>
          <w:szCs w:val="22"/>
        </w:rPr>
        <w:t xml:space="preserve">teilgenommen. Dabei hat der Vorstand </w:t>
      </w:r>
      <w:r w:rsidRPr="00A37696">
        <w:rPr>
          <w:rFonts w:ascii="Arial" w:eastAsia="Times New Roman" w:hAnsi="Arial" w:cs="Arial"/>
          <w:color w:val="000000"/>
          <w:sz w:val="22"/>
          <w:szCs w:val="22"/>
        </w:rPr>
        <w:t xml:space="preserve">schriftlich </w:t>
      </w:r>
      <w:r w:rsidR="00BE139D" w:rsidRPr="00A37696">
        <w:rPr>
          <w:rFonts w:ascii="Arial" w:eastAsia="Times New Roman" w:hAnsi="Arial" w:cs="Arial"/>
          <w:color w:val="000000"/>
          <w:sz w:val="22"/>
          <w:szCs w:val="22"/>
        </w:rPr>
        <w:t>und</w:t>
      </w:r>
      <w:r w:rsidRPr="00A37696">
        <w:rPr>
          <w:rFonts w:ascii="Arial" w:eastAsia="Times New Roman" w:hAnsi="Arial" w:cs="Arial"/>
          <w:color w:val="000000"/>
          <w:sz w:val="22"/>
          <w:szCs w:val="22"/>
        </w:rPr>
        <w:t xml:space="preserve"> mündlich zu den einzelnen Tagesordnungspunkten und </w:t>
      </w:r>
      <w:r w:rsidRPr="00A37696">
        <w:rPr>
          <w:rFonts w:ascii="Arial" w:eastAsia="Times New Roman" w:hAnsi="Arial" w:cs="Arial"/>
          <w:color w:val="000000"/>
          <w:sz w:val="22"/>
          <w:szCs w:val="22"/>
        </w:rPr>
        <w:lastRenderedPageBreak/>
        <w:t xml:space="preserve">Beschlussvorlagen berichtet </w:t>
      </w:r>
      <w:r w:rsidR="00BE139D" w:rsidRPr="00A37696">
        <w:rPr>
          <w:rFonts w:ascii="Arial" w:eastAsia="Times New Roman" w:hAnsi="Arial" w:cs="Arial"/>
          <w:color w:val="000000"/>
          <w:sz w:val="22"/>
          <w:szCs w:val="22"/>
        </w:rPr>
        <w:t>sowie</w:t>
      </w:r>
      <w:r w:rsidR="001C3A72" w:rsidRPr="00A37696">
        <w:rPr>
          <w:rFonts w:ascii="Arial" w:eastAsia="Times New Roman" w:hAnsi="Arial" w:cs="Arial"/>
          <w:color w:val="000000"/>
          <w:sz w:val="22"/>
          <w:szCs w:val="22"/>
        </w:rPr>
        <w:t xml:space="preserve"> </w:t>
      </w:r>
      <w:r w:rsidRPr="00A37696">
        <w:rPr>
          <w:rFonts w:ascii="Arial" w:eastAsia="Times New Roman" w:hAnsi="Arial" w:cs="Arial"/>
          <w:color w:val="000000"/>
          <w:sz w:val="22"/>
          <w:szCs w:val="22"/>
        </w:rPr>
        <w:t xml:space="preserve">Fragen </w:t>
      </w:r>
      <w:r w:rsidR="00F81637" w:rsidRPr="00A37696">
        <w:rPr>
          <w:rFonts w:ascii="Arial" w:eastAsia="Times New Roman" w:hAnsi="Arial" w:cs="Arial"/>
          <w:color w:val="000000"/>
          <w:sz w:val="22"/>
          <w:szCs w:val="22"/>
        </w:rPr>
        <w:t>der</w:t>
      </w:r>
      <w:r w:rsidRPr="00A37696">
        <w:rPr>
          <w:rFonts w:ascii="Arial" w:eastAsia="Times New Roman" w:hAnsi="Arial" w:cs="Arial"/>
          <w:color w:val="000000"/>
          <w:sz w:val="22"/>
          <w:szCs w:val="22"/>
        </w:rPr>
        <w:t xml:space="preserve"> Aufsichtsratsmitglieder beantwortet.</w:t>
      </w:r>
      <w:r w:rsidR="00BB4772" w:rsidRPr="00A37696">
        <w:rPr>
          <w:rFonts w:ascii="Arial" w:eastAsia="Times New Roman" w:hAnsi="Arial" w:cs="Arial"/>
          <w:color w:val="000000"/>
          <w:sz w:val="22"/>
          <w:szCs w:val="22"/>
        </w:rPr>
        <w:t xml:space="preserve"> An einer außerordentlichen Sitzung des Gremiums hat der Vorstand nicht teilgenommen. </w:t>
      </w:r>
    </w:p>
    <w:p w:rsidR="00F34241" w:rsidRPr="00A37696" w:rsidRDefault="00F34241" w:rsidP="00F34241">
      <w:pPr>
        <w:spacing w:before="240" w:after="240"/>
        <w:outlineLvl w:val="2"/>
        <w:rPr>
          <w:rFonts w:ascii="Arial" w:eastAsia="Times New Roman" w:hAnsi="Arial" w:cs="Arial"/>
          <w:color w:val="0D3880"/>
          <w:sz w:val="26"/>
          <w:szCs w:val="26"/>
        </w:rPr>
      </w:pPr>
      <w:r w:rsidRPr="00A37696">
        <w:rPr>
          <w:rFonts w:ascii="Arial" w:eastAsia="Times New Roman" w:hAnsi="Arial" w:cs="Arial"/>
          <w:color w:val="0D3880"/>
          <w:sz w:val="26"/>
          <w:szCs w:val="26"/>
        </w:rPr>
        <w:t>Aufsichtsrat</w:t>
      </w:r>
    </w:p>
    <w:p w:rsidR="000E0F2D" w:rsidRPr="00A37696" w:rsidRDefault="00F34241" w:rsidP="00A37696">
      <w:pPr>
        <w:spacing w:before="240" w:after="240" w:line="288" w:lineRule="auto"/>
        <w:jc w:val="both"/>
        <w:rPr>
          <w:rFonts w:ascii="Arial" w:eastAsia="Times New Roman" w:hAnsi="Arial" w:cs="Arial"/>
          <w:color w:val="000000"/>
          <w:sz w:val="22"/>
          <w:szCs w:val="22"/>
        </w:rPr>
      </w:pPr>
      <w:r w:rsidRPr="00A37696">
        <w:rPr>
          <w:rFonts w:ascii="Arial" w:eastAsia="Times New Roman" w:hAnsi="Arial" w:cs="Arial"/>
          <w:color w:val="000000"/>
          <w:sz w:val="22"/>
          <w:szCs w:val="22"/>
        </w:rPr>
        <w:t>Der Aufsichtsrat der R.</w:t>
      </w:r>
      <w:r w:rsidR="00EC2ABF" w:rsidRPr="00A37696">
        <w:rPr>
          <w:rFonts w:ascii="Arial" w:eastAsia="Times New Roman" w:hAnsi="Arial" w:cs="Arial"/>
          <w:color w:val="000000"/>
          <w:sz w:val="22"/>
          <w:szCs w:val="22"/>
        </w:rPr>
        <w:t> </w:t>
      </w:r>
      <w:r w:rsidRPr="00A37696">
        <w:rPr>
          <w:rFonts w:ascii="Arial" w:eastAsia="Times New Roman" w:hAnsi="Arial" w:cs="Arial"/>
          <w:color w:val="000000"/>
          <w:sz w:val="22"/>
          <w:szCs w:val="22"/>
        </w:rPr>
        <w:t>STAHL</w:t>
      </w:r>
      <w:r w:rsidR="00EC2ABF" w:rsidRPr="00A37696">
        <w:rPr>
          <w:rFonts w:ascii="Arial" w:eastAsia="Times New Roman" w:hAnsi="Arial" w:cs="Arial"/>
          <w:color w:val="000000"/>
          <w:sz w:val="22"/>
          <w:szCs w:val="22"/>
        </w:rPr>
        <w:t> </w:t>
      </w:r>
      <w:r w:rsidRPr="00A37696">
        <w:rPr>
          <w:rFonts w:ascii="Arial" w:eastAsia="Times New Roman" w:hAnsi="Arial" w:cs="Arial"/>
          <w:color w:val="000000"/>
          <w:sz w:val="22"/>
          <w:szCs w:val="22"/>
        </w:rPr>
        <w:t xml:space="preserve">AG ist nach dem Drittelbeteiligungsgesetz zusammengesetzt und besteht aus neun Mitgliedern. Drei Mitglieder sind als Vertreter der Arbeitnehmerseite bestellt, die anderen sechs repräsentieren die Anteilseigner. Von den sechs Mitgliedern der Kapitalseite </w:t>
      </w:r>
      <w:r w:rsidR="002E5D12" w:rsidRPr="00A37696">
        <w:rPr>
          <w:rFonts w:ascii="Arial" w:eastAsia="Times New Roman" w:hAnsi="Arial" w:cs="Arial"/>
          <w:color w:val="000000"/>
          <w:sz w:val="22"/>
          <w:szCs w:val="22"/>
        </w:rPr>
        <w:t>stammen</w:t>
      </w:r>
      <w:r w:rsidRPr="00A37696">
        <w:rPr>
          <w:rFonts w:ascii="Arial" w:eastAsia="Times New Roman" w:hAnsi="Arial" w:cs="Arial"/>
          <w:color w:val="000000"/>
          <w:sz w:val="22"/>
          <w:szCs w:val="22"/>
        </w:rPr>
        <w:t xml:space="preserve"> drei aus dem Kreis der Gründerfamilie</w:t>
      </w:r>
      <w:r w:rsidR="003D6294" w:rsidRPr="00A37696">
        <w:rPr>
          <w:rFonts w:ascii="Arial" w:eastAsia="Times New Roman" w:hAnsi="Arial" w:cs="Arial"/>
          <w:color w:val="000000"/>
          <w:sz w:val="22"/>
          <w:szCs w:val="22"/>
        </w:rPr>
        <w:t>n</w:t>
      </w:r>
      <w:r w:rsidRPr="00A37696">
        <w:rPr>
          <w:rFonts w:ascii="Arial" w:eastAsia="Times New Roman" w:hAnsi="Arial" w:cs="Arial"/>
          <w:color w:val="000000"/>
          <w:sz w:val="22"/>
          <w:szCs w:val="22"/>
        </w:rPr>
        <w:t xml:space="preserve">. </w:t>
      </w:r>
      <w:r w:rsidR="00165239" w:rsidRPr="00A37696">
        <w:rPr>
          <w:rFonts w:ascii="Arial" w:eastAsia="Times New Roman" w:hAnsi="Arial" w:cs="Arial"/>
          <w:color w:val="000000"/>
          <w:sz w:val="22"/>
          <w:szCs w:val="22"/>
        </w:rPr>
        <w:t>Nach Auffassung des Aufsichtsrat</w:t>
      </w:r>
      <w:r w:rsidR="00606D4E" w:rsidRPr="00A37696">
        <w:rPr>
          <w:rFonts w:ascii="Arial" w:eastAsia="Times New Roman" w:hAnsi="Arial" w:cs="Arial"/>
          <w:color w:val="000000"/>
          <w:sz w:val="22"/>
          <w:szCs w:val="22"/>
        </w:rPr>
        <w:t>s sollte mehr als die Hälfte dieser Mitglieder unabhängig</w:t>
      </w:r>
      <w:r w:rsidR="00165239" w:rsidRPr="00A37696">
        <w:rPr>
          <w:rFonts w:ascii="Arial" w:eastAsia="Times New Roman" w:hAnsi="Arial" w:cs="Arial"/>
          <w:color w:val="000000"/>
          <w:sz w:val="22"/>
          <w:szCs w:val="22"/>
        </w:rPr>
        <w:t xml:space="preserve"> im Sinne der Empfehlungen unter Kapitel C. des Deutschen Corporate Governance Kodex in der Fassung vom 16. Dezember 2019 sein, also mindestens vier Mitglieder. Nach den Empfehlungen in </w:t>
      </w:r>
      <w:r w:rsidR="008B73E7">
        <w:rPr>
          <w:rFonts w:ascii="Arial" w:eastAsia="Times New Roman" w:hAnsi="Arial" w:cs="Arial"/>
          <w:color w:val="000000"/>
          <w:sz w:val="22"/>
          <w:szCs w:val="22"/>
        </w:rPr>
        <w:br/>
      </w:r>
      <w:r w:rsidR="00612018" w:rsidRPr="00A37696">
        <w:rPr>
          <w:rFonts w:ascii="Arial" w:eastAsia="Times New Roman" w:hAnsi="Arial" w:cs="Arial"/>
          <w:color w:val="000000"/>
          <w:sz w:val="22"/>
          <w:szCs w:val="22"/>
        </w:rPr>
        <w:t xml:space="preserve">C. 6 und </w:t>
      </w:r>
      <w:r w:rsidR="00165239" w:rsidRPr="00A37696">
        <w:rPr>
          <w:rFonts w:ascii="Arial" w:eastAsia="Times New Roman" w:hAnsi="Arial" w:cs="Arial"/>
          <w:color w:val="000000"/>
          <w:sz w:val="22"/>
          <w:szCs w:val="22"/>
        </w:rPr>
        <w:t>C. 7</w:t>
      </w:r>
      <w:r w:rsidR="00612018" w:rsidRPr="00A37696">
        <w:rPr>
          <w:rFonts w:ascii="Arial" w:eastAsia="Times New Roman" w:hAnsi="Arial" w:cs="Arial"/>
          <w:color w:val="000000"/>
          <w:sz w:val="22"/>
          <w:szCs w:val="22"/>
        </w:rPr>
        <w:t xml:space="preserve"> (Unabhängigkeit von der Gesellschaft und vom Vorstand</w:t>
      </w:r>
      <w:r w:rsidR="00606D4E" w:rsidRPr="00A37696">
        <w:rPr>
          <w:rFonts w:ascii="Arial" w:eastAsia="Times New Roman" w:hAnsi="Arial" w:cs="Arial"/>
          <w:color w:val="000000"/>
          <w:sz w:val="22"/>
          <w:szCs w:val="22"/>
        </w:rPr>
        <w:t>),</w:t>
      </w:r>
      <w:r w:rsidR="00165239" w:rsidRPr="00A37696">
        <w:rPr>
          <w:rFonts w:ascii="Arial" w:eastAsia="Times New Roman" w:hAnsi="Arial" w:cs="Arial"/>
          <w:color w:val="000000"/>
          <w:sz w:val="22"/>
          <w:szCs w:val="22"/>
        </w:rPr>
        <w:t xml:space="preserve"> den dort aufgeführten Indikatoren sowie den Empfehlungen in C. 9 und der Begründung des Kodex </w:t>
      </w:r>
      <w:r w:rsidR="00612018" w:rsidRPr="00A37696">
        <w:rPr>
          <w:rFonts w:ascii="Arial" w:eastAsia="Times New Roman" w:hAnsi="Arial" w:cs="Arial"/>
          <w:color w:val="000000"/>
          <w:sz w:val="22"/>
          <w:szCs w:val="22"/>
        </w:rPr>
        <w:t>zu C.</w:t>
      </w:r>
      <w:r w:rsidR="008B73E7">
        <w:rPr>
          <w:rFonts w:ascii="Arial" w:eastAsia="Times New Roman" w:hAnsi="Arial" w:cs="Arial"/>
          <w:color w:val="000000"/>
          <w:sz w:val="22"/>
          <w:szCs w:val="22"/>
        </w:rPr>
        <w:t xml:space="preserve"> </w:t>
      </w:r>
      <w:r w:rsidR="00612018" w:rsidRPr="00A37696">
        <w:rPr>
          <w:rFonts w:ascii="Arial" w:eastAsia="Times New Roman" w:hAnsi="Arial" w:cs="Arial"/>
          <w:color w:val="000000"/>
          <w:sz w:val="22"/>
          <w:szCs w:val="22"/>
        </w:rPr>
        <w:t xml:space="preserve">6 (Unabhängigkeit von einem kontrollierenden Aktionär), sind nach Einschätzung des Aufsichtsrats derzeit alle Anteilseignervertreter unabhängig. </w:t>
      </w:r>
      <w:r w:rsidR="000E0F2D" w:rsidRPr="00A37696">
        <w:rPr>
          <w:rFonts w:ascii="Arial" w:eastAsia="Times New Roman" w:hAnsi="Arial" w:cs="Arial"/>
          <w:color w:val="000000"/>
          <w:sz w:val="22"/>
          <w:szCs w:val="22"/>
        </w:rPr>
        <w:t>Die internationale Kundenorientierung von R. STAHL spiegelt sich auch im Aufsichtsrat wider, dem mehrere Mitglieder mit Auslandserfahrung angehören. Durch das Nachrücken von Nadine Ernstberger auf Arbeitnehmerseite in den Aufsichtsrat</w:t>
      </w:r>
      <w:r w:rsidR="006A0078" w:rsidRPr="00A37696">
        <w:rPr>
          <w:rFonts w:ascii="Arial" w:eastAsia="Times New Roman" w:hAnsi="Arial" w:cs="Arial"/>
          <w:color w:val="000000"/>
          <w:sz w:val="22"/>
          <w:szCs w:val="22"/>
        </w:rPr>
        <w:t xml:space="preserve"> zum 1. Juli 2020</w:t>
      </w:r>
      <w:r w:rsidR="00FA5067">
        <w:rPr>
          <w:rFonts w:ascii="Arial" w:eastAsia="Times New Roman" w:hAnsi="Arial" w:cs="Arial"/>
          <w:color w:val="000000"/>
          <w:sz w:val="22"/>
          <w:szCs w:val="22"/>
        </w:rPr>
        <w:t>,</w:t>
      </w:r>
      <w:r w:rsidR="000E0F2D" w:rsidRPr="00A37696">
        <w:rPr>
          <w:rFonts w:ascii="Arial" w:eastAsia="Times New Roman" w:hAnsi="Arial" w:cs="Arial"/>
          <w:color w:val="000000"/>
          <w:sz w:val="22"/>
          <w:szCs w:val="22"/>
        </w:rPr>
        <w:t xml:space="preserve"> sind nunmehr drei Mitglieder Frauen, die Quote beträgt </w:t>
      </w:r>
      <w:r w:rsidR="006A0078" w:rsidRPr="00A37696">
        <w:rPr>
          <w:rFonts w:ascii="Arial" w:eastAsia="Times New Roman" w:hAnsi="Arial" w:cs="Arial"/>
          <w:color w:val="000000"/>
          <w:sz w:val="22"/>
          <w:szCs w:val="22"/>
        </w:rPr>
        <w:t xml:space="preserve">daher jetzt </w:t>
      </w:r>
      <w:r w:rsidR="000E0F2D" w:rsidRPr="00A37696">
        <w:rPr>
          <w:rFonts w:ascii="Arial" w:eastAsia="Times New Roman" w:hAnsi="Arial" w:cs="Arial"/>
          <w:color w:val="000000"/>
          <w:sz w:val="22"/>
          <w:szCs w:val="22"/>
        </w:rPr>
        <w:t>33,33</w:t>
      </w:r>
      <w:r w:rsidR="00B21E8B" w:rsidRPr="00A37696">
        <w:rPr>
          <w:rFonts w:ascii="Arial" w:eastAsia="Times New Roman" w:hAnsi="Arial" w:cs="Arial"/>
          <w:color w:val="000000"/>
          <w:sz w:val="22"/>
          <w:szCs w:val="22"/>
        </w:rPr>
        <w:t> </w:t>
      </w:r>
      <w:r w:rsidR="000E0F2D" w:rsidRPr="00A37696">
        <w:rPr>
          <w:rFonts w:ascii="Arial" w:eastAsia="Times New Roman" w:hAnsi="Arial" w:cs="Arial"/>
          <w:color w:val="000000"/>
          <w:sz w:val="22"/>
          <w:szCs w:val="22"/>
        </w:rPr>
        <w:t>%.</w:t>
      </w:r>
    </w:p>
    <w:p w:rsidR="000E0F2D" w:rsidRPr="00A37696" w:rsidRDefault="000E0F2D" w:rsidP="00A37696">
      <w:pPr>
        <w:spacing w:before="240" w:after="240" w:line="288" w:lineRule="auto"/>
        <w:jc w:val="both"/>
        <w:rPr>
          <w:rFonts w:ascii="Arial" w:eastAsia="Times New Roman" w:hAnsi="Arial" w:cs="Arial"/>
          <w:color w:val="000000"/>
          <w:sz w:val="22"/>
          <w:szCs w:val="22"/>
        </w:rPr>
      </w:pPr>
      <w:r w:rsidRPr="00A37696">
        <w:rPr>
          <w:rFonts w:ascii="Arial" w:eastAsia="Times New Roman" w:hAnsi="Arial" w:cs="Arial"/>
          <w:color w:val="000000"/>
          <w:sz w:val="22"/>
          <w:szCs w:val="22"/>
        </w:rPr>
        <w:t xml:space="preserve">Bei den aktuellen Mitgliedern des Aufsichtsrats bestehen keine Interessenkonflikte, bei neuen Kandidatinnen und Kandidaten wird vorab sorgfältig geprüft, ob Interessenkonflikte vorliegen. </w:t>
      </w:r>
      <w:r w:rsidR="006A0078" w:rsidRPr="00A37696">
        <w:rPr>
          <w:rFonts w:ascii="Arial" w:eastAsia="Times New Roman" w:hAnsi="Arial" w:cs="Arial"/>
          <w:color w:val="000000"/>
          <w:sz w:val="22"/>
          <w:szCs w:val="22"/>
        </w:rPr>
        <w:t>Zum Stichtag 31.</w:t>
      </w:r>
      <w:r w:rsidR="00E21218">
        <w:rPr>
          <w:rFonts w:ascii="Arial" w:eastAsia="Times New Roman" w:hAnsi="Arial" w:cs="Arial"/>
          <w:color w:val="000000"/>
          <w:sz w:val="22"/>
          <w:szCs w:val="22"/>
        </w:rPr>
        <w:t> </w:t>
      </w:r>
      <w:r w:rsidR="006A0078" w:rsidRPr="00A37696">
        <w:rPr>
          <w:rFonts w:ascii="Arial" w:eastAsia="Times New Roman" w:hAnsi="Arial" w:cs="Arial"/>
          <w:color w:val="000000"/>
          <w:sz w:val="22"/>
          <w:szCs w:val="22"/>
        </w:rPr>
        <w:t>Dezember</w:t>
      </w:r>
      <w:r w:rsidR="00E21218">
        <w:rPr>
          <w:rFonts w:ascii="Arial" w:eastAsia="Times New Roman" w:hAnsi="Arial" w:cs="Arial"/>
          <w:color w:val="000000"/>
          <w:sz w:val="22"/>
          <w:szCs w:val="22"/>
        </w:rPr>
        <w:t> </w:t>
      </w:r>
      <w:r w:rsidR="006A0078" w:rsidRPr="00A37696">
        <w:rPr>
          <w:rFonts w:ascii="Arial" w:eastAsia="Times New Roman" w:hAnsi="Arial" w:cs="Arial"/>
          <w:color w:val="000000"/>
          <w:sz w:val="22"/>
          <w:szCs w:val="22"/>
        </w:rPr>
        <w:t>20</w:t>
      </w:r>
      <w:r w:rsidR="00E21218">
        <w:rPr>
          <w:rFonts w:ascii="Arial" w:eastAsia="Times New Roman" w:hAnsi="Arial" w:cs="Arial"/>
          <w:color w:val="000000"/>
          <w:sz w:val="22"/>
          <w:szCs w:val="22"/>
        </w:rPr>
        <w:t xml:space="preserve">20 </w:t>
      </w:r>
      <w:r w:rsidR="006A0078" w:rsidRPr="00A37696">
        <w:rPr>
          <w:rFonts w:ascii="Arial" w:eastAsia="Times New Roman" w:hAnsi="Arial" w:cs="Arial"/>
          <w:color w:val="000000"/>
          <w:sz w:val="22"/>
          <w:szCs w:val="22"/>
        </w:rPr>
        <w:t>halten Mitglieder des Aufsichtsrats 2,3</w:t>
      </w:r>
      <w:r w:rsidR="00E21218">
        <w:rPr>
          <w:rFonts w:ascii="Arial" w:eastAsia="Times New Roman" w:hAnsi="Arial" w:cs="Arial"/>
          <w:color w:val="000000"/>
          <w:sz w:val="22"/>
          <w:szCs w:val="22"/>
        </w:rPr>
        <w:t>7</w:t>
      </w:r>
      <w:r w:rsidR="00B21E8B" w:rsidRPr="00A37696">
        <w:rPr>
          <w:rFonts w:ascii="Arial" w:eastAsia="Times New Roman" w:hAnsi="Arial" w:cs="Arial"/>
          <w:color w:val="000000"/>
          <w:sz w:val="22"/>
          <w:szCs w:val="22"/>
        </w:rPr>
        <w:t> </w:t>
      </w:r>
      <w:r w:rsidR="006A0078" w:rsidRPr="00A37696">
        <w:rPr>
          <w:rFonts w:ascii="Arial" w:eastAsia="Times New Roman" w:hAnsi="Arial" w:cs="Arial"/>
          <w:color w:val="000000"/>
          <w:sz w:val="22"/>
          <w:szCs w:val="22"/>
        </w:rPr>
        <w:t xml:space="preserve">% des stimmberechtigten Kapitals. </w:t>
      </w:r>
      <w:r w:rsidR="000E21C9" w:rsidRPr="00A37696">
        <w:rPr>
          <w:rFonts w:ascii="Arial" w:eastAsia="Times New Roman" w:hAnsi="Arial" w:cs="Arial"/>
          <w:color w:val="000000"/>
          <w:sz w:val="22"/>
          <w:szCs w:val="22"/>
        </w:rPr>
        <w:t>Zur Vergütung des Aufsichtsrats wir</w:t>
      </w:r>
      <w:r w:rsidR="008E0EC9" w:rsidRPr="00A37696">
        <w:rPr>
          <w:rFonts w:ascii="Arial" w:eastAsia="Times New Roman" w:hAnsi="Arial" w:cs="Arial"/>
          <w:color w:val="000000"/>
          <w:sz w:val="22"/>
          <w:szCs w:val="22"/>
        </w:rPr>
        <w:t>d</w:t>
      </w:r>
      <w:r w:rsidR="000E21C9" w:rsidRPr="00A37696">
        <w:rPr>
          <w:rFonts w:ascii="Arial" w:eastAsia="Times New Roman" w:hAnsi="Arial" w:cs="Arial"/>
          <w:color w:val="000000"/>
          <w:sz w:val="22"/>
          <w:szCs w:val="22"/>
        </w:rPr>
        <w:t xml:space="preserve"> auf die aufgegliederte und individualisierte Darstellung im Vergütungsbericht (Geschäftsbericht für 2019) verwiesen. </w:t>
      </w:r>
    </w:p>
    <w:p w:rsidR="00D45A61" w:rsidRPr="00A37696" w:rsidRDefault="00D45A61" w:rsidP="00A37696">
      <w:pPr>
        <w:spacing w:before="240" w:after="240" w:line="288" w:lineRule="auto"/>
        <w:jc w:val="both"/>
        <w:rPr>
          <w:rFonts w:ascii="Arial" w:eastAsia="Times New Roman" w:hAnsi="Arial" w:cs="Arial"/>
          <w:color w:val="000000"/>
          <w:sz w:val="22"/>
          <w:szCs w:val="22"/>
        </w:rPr>
      </w:pPr>
      <w:r w:rsidRPr="00A37696">
        <w:rPr>
          <w:rFonts w:ascii="Arial" w:eastAsia="Times New Roman" w:hAnsi="Arial" w:cs="Arial"/>
          <w:color w:val="000000"/>
          <w:sz w:val="22"/>
          <w:szCs w:val="22"/>
        </w:rPr>
        <w:t>Der Aufsichtsrat der R.</w:t>
      </w:r>
      <w:r w:rsidR="00EC2ABF" w:rsidRPr="00A37696">
        <w:rPr>
          <w:rFonts w:ascii="Arial" w:eastAsia="Times New Roman" w:hAnsi="Arial" w:cs="Arial"/>
          <w:color w:val="000000"/>
          <w:sz w:val="22"/>
          <w:szCs w:val="22"/>
        </w:rPr>
        <w:t> STAHL </w:t>
      </w:r>
      <w:r w:rsidRPr="00A37696">
        <w:rPr>
          <w:rFonts w:ascii="Arial" w:eastAsia="Times New Roman" w:hAnsi="Arial" w:cs="Arial"/>
          <w:color w:val="000000"/>
          <w:sz w:val="22"/>
          <w:szCs w:val="22"/>
        </w:rPr>
        <w:t>AG hat die Aufgabe, den Vorstand der Gesellschaft zu bestellen, ihn bei der Führung der Geschäfte zu überwachen und ihm beratend zur Seite zu stehen.</w:t>
      </w:r>
    </w:p>
    <w:p w:rsidR="00A045B1" w:rsidRPr="00A37696" w:rsidRDefault="00A045B1" w:rsidP="00A37696">
      <w:pPr>
        <w:spacing w:before="240" w:after="240" w:line="288" w:lineRule="auto"/>
        <w:jc w:val="both"/>
        <w:rPr>
          <w:rFonts w:ascii="Arial" w:eastAsia="Times New Roman" w:hAnsi="Arial" w:cs="Arial"/>
          <w:color w:val="000000"/>
          <w:sz w:val="22"/>
          <w:szCs w:val="22"/>
        </w:rPr>
      </w:pPr>
      <w:r w:rsidRPr="00A37696">
        <w:rPr>
          <w:rFonts w:ascii="Arial" w:eastAsia="Times New Roman" w:hAnsi="Arial" w:cs="Arial"/>
          <w:color w:val="000000"/>
          <w:sz w:val="22"/>
          <w:szCs w:val="22"/>
        </w:rPr>
        <w:t xml:space="preserve">Der Aufsichtsrat tritt mindestens fünfmal im Jahr zu Sitzungen zusammen, in denen er − in der Regel auf der Grundlage vom Vorstand erstatteter Berichte und zur Sitzungsvorbereitung vorab erhaltener Unterlagen − die zur Diskussion stehenden Themen erörtert und die erforderlichen Beschlüsse fasst. </w:t>
      </w:r>
      <w:r w:rsidR="009D3F22" w:rsidRPr="00A37696">
        <w:rPr>
          <w:rFonts w:ascii="Arial" w:eastAsia="Times New Roman" w:hAnsi="Arial" w:cs="Arial"/>
          <w:color w:val="000000"/>
          <w:sz w:val="22"/>
          <w:szCs w:val="22"/>
        </w:rPr>
        <w:t>In 20</w:t>
      </w:r>
      <w:r w:rsidR="003D6294" w:rsidRPr="00A37696">
        <w:rPr>
          <w:rFonts w:ascii="Arial" w:eastAsia="Times New Roman" w:hAnsi="Arial" w:cs="Arial"/>
          <w:color w:val="000000"/>
          <w:sz w:val="22"/>
          <w:szCs w:val="22"/>
        </w:rPr>
        <w:t>20</w:t>
      </w:r>
      <w:r w:rsidR="009D3F22" w:rsidRPr="00A37696">
        <w:rPr>
          <w:rFonts w:ascii="Arial" w:eastAsia="Times New Roman" w:hAnsi="Arial" w:cs="Arial"/>
          <w:color w:val="000000"/>
          <w:sz w:val="22"/>
          <w:szCs w:val="22"/>
        </w:rPr>
        <w:t xml:space="preserve"> hat sich das Gremium </w:t>
      </w:r>
      <w:r w:rsidR="003D6294" w:rsidRPr="00A37696">
        <w:rPr>
          <w:rFonts w:ascii="Arial" w:eastAsia="Times New Roman" w:hAnsi="Arial" w:cs="Arial"/>
          <w:color w:val="000000"/>
          <w:sz w:val="22"/>
          <w:szCs w:val="22"/>
        </w:rPr>
        <w:t xml:space="preserve">einschließlich einer konstituierenden Sitzung </w:t>
      </w:r>
      <w:r w:rsidR="009D3F22" w:rsidRPr="00A37696">
        <w:rPr>
          <w:rFonts w:ascii="Arial" w:eastAsia="Times New Roman" w:hAnsi="Arial" w:cs="Arial"/>
          <w:color w:val="000000"/>
          <w:sz w:val="22"/>
          <w:szCs w:val="22"/>
        </w:rPr>
        <w:t xml:space="preserve">zu </w:t>
      </w:r>
      <w:r w:rsidR="003D6294" w:rsidRPr="00A37696">
        <w:rPr>
          <w:rFonts w:ascii="Arial" w:eastAsia="Times New Roman" w:hAnsi="Arial" w:cs="Arial"/>
          <w:color w:val="000000"/>
          <w:sz w:val="22"/>
          <w:szCs w:val="22"/>
        </w:rPr>
        <w:t>sieben</w:t>
      </w:r>
      <w:r w:rsidR="009D3F22" w:rsidRPr="00A37696">
        <w:rPr>
          <w:rFonts w:ascii="Arial" w:eastAsia="Times New Roman" w:hAnsi="Arial" w:cs="Arial"/>
          <w:color w:val="000000"/>
          <w:sz w:val="22"/>
          <w:szCs w:val="22"/>
        </w:rPr>
        <w:t xml:space="preserve"> Sitzungen getroffen. </w:t>
      </w:r>
      <w:r w:rsidRPr="00A37696">
        <w:rPr>
          <w:rFonts w:ascii="Arial" w:eastAsia="Times New Roman" w:hAnsi="Arial" w:cs="Arial"/>
          <w:color w:val="000000"/>
          <w:sz w:val="22"/>
          <w:szCs w:val="22"/>
        </w:rPr>
        <w:t xml:space="preserve">Bei Bedarf findet sich der Aufsichtsrat zu zusätzlichen oder außerordentlichen Sitzungen zusammen. Von der Möglichkeit, Beschlüsse im schriftlichen Umlaufverfahren zu fassen, wird verhältnismäßig selten und nur in Fällen Gebrauch gemacht, die besonders eilbedürftig sind. Über die Sitzungen wird ein Protokoll erstellt, das an alle Aufsichtsratsmitglieder sowie den Vorstand der Gesellschaft </w:t>
      </w:r>
      <w:r w:rsidR="009D3F22" w:rsidRPr="00A37696">
        <w:rPr>
          <w:rFonts w:ascii="Arial" w:eastAsia="Times New Roman" w:hAnsi="Arial" w:cs="Arial"/>
          <w:color w:val="000000"/>
          <w:sz w:val="22"/>
          <w:szCs w:val="22"/>
        </w:rPr>
        <w:t xml:space="preserve">(nur soweit er teilgenommen hat) </w:t>
      </w:r>
      <w:r w:rsidRPr="00A37696">
        <w:rPr>
          <w:rFonts w:ascii="Arial" w:eastAsia="Times New Roman" w:hAnsi="Arial" w:cs="Arial"/>
          <w:color w:val="000000"/>
          <w:sz w:val="22"/>
          <w:szCs w:val="22"/>
        </w:rPr>
        <w:t>verteilt wird.</w:t>
      </w:r>
      <w:r w:rsidR="00BB4772" w:rsidRPr="00A37696">
        <w:rPr>
          <w:rFonts w:ascii="Arial" w:eastAsia="Times New Roman" w:hAnsi="Arial" w:cs="Arial"/>
          <w:color w:val="000000"/>
          <w:sz w:val="22"/>
          <w:szCs w:val="22"/>
        </w:rPr>
        <w:t xml:space="preserve"> Beschlüsse im Umlaufverfahren werden in Form von Niederschriften über die Beschlussfassung dokumentiert. </w:t>
      </w:r>
    </w:p>
    <w:p w:rsidR="00023971" w:rsidRPr="00A37696" w:rsidRDefault="00F34241" w:rsidP="00A37696">
      <w:pPr>
        <w:spacing w:before="240" w:after="240" w:line="288" w:lineRule="auto"/>
        <w:jc w:val="both"/>
        <w:rPr>
          <w:rFonts w:ascii="Arial" w:eastAsia="Times New Roman" w:hAnsi="Arial" w:cs="Arial"/>
          <w:color w:val="000000"/>
          <w:sz w:val="22"/>
          <w:szCs w:val="22"/>
        </w:rPr>
      </w:pPr>
      <w:r w:rsidRPr="00A37696">
        <w:rPr>
          <w:rFonts w:ascii="Arial" w:eastAsia="Times New Roman" w:hAnsi="Arial" w:cs="Arial"/>
          <w:color w:val="000000"/>
          <w:sz w:val="22"/>
          <w:szCs w:val="22"/>
        </w:rPr>
        <w:t>Neben der stetigen Erörterung strategischer Fragen entscheidet der Aufsichtsrat über die Feststellung des Jahresabschlusses und prüft die ihm vom Vorstand vorgelegte Planung für die nächsten drei Jahre. Darüber hinaus beschäftigt sich der Aufsichtsrat sowohl mit der Analyse der operativen Entwicklung der R.</w:t>
      </w:r>
      <w:r w:rsidR="00EC2ABF" w:rsidRPr="00A37696">
        <w:rPr>
          <w:rFonts w:ascii="Arial" w:eastAsia="Times New Roman" w:hAnsi="Arial" w:cs="Arial"/>
          <w:color w:val="000000"/>
          <w:sz w:val="22"/>
          <w:szCs w:val="22"/>
        </w:rPr>
        <w:t> </w:t>
      </w:r>
      <w:r w:rsidRPr="00A37696">
        <w:rPr>
          <w:rFonts w:ascii="Arial" w:eastAsia="Times New Roman" w:hAnsi="Arial" w:cs="Arial"/>
          <w:color w:val="000000"/>
          <w:sz w:val="22"/>
          <w:szCs w:val="22"/>
        </w:rPr>
        <w:t>STAHL</w:t>
      </w:r>
      <w:r w:rsidR="00EC2ABF" w:rsidRPr="00A37696">
        <w:rPr>
          <w:rFonts w:ascii="Arial" w:eastAsia="Times New Roman" w:hAnsi="Arial" w:cs="Arial"/>
          <w:color w:val="000000"/>
          <w:sz w:val="22"/>
          <w:szCs w:val="22"/>
        </w:rPr>
        <w:t> </w:t>
      </w:r>
      <w:r w:rsidRPr="00A37696">
        <w:rPr>
          <w:rFonts w:ascii="Arial" w:eastAsia="Times New Roman" w:hAnsi="Arial" w:cs="Arial"/>
          <w:color w:val="000000"/>
          <w:sz w:val="22"/>
          <w:szCs w:val="22"/>
        </w:rPr>
        <w:t xml:space="preserve">Gruppe als auch mit Fragen des Risikomanagements und der Compliance. </w:t>
      </w:r>
    </w:p>
    <w:p w:rsidR="00F34241" w:rsidRPr="00A37696" w:rsidRDefault="00A045B1" w:rsidP="00A37696">
      <w:pPr>
        <w:spacing w:before="240" w:after="240" w:line="288" w:lineRule="auto"/>
        <w:jc w:val="both"/>
        <w:rPr>
          <w:rFonts w:ascii="Arial" w:eastAsia="Times New Roman" w:hAnsi="Arial" w:cs="Arial"/>
          <w:color w:val="000000"/>
          <w:sz w:val="22"/>
          <w:szCs w:val="22"/>
        </w:rPr>
      </w:pPr>
      <w:r w:rsidRPr="00A37696">
        <w:rPr>
          <w:rFonts w:ascii="Arial" w:eastAsia="Times New Roman" w:hAnsi="Arial" w:cs="Arial"/>
          <w:color w:val="000000"/>
          <w:sz w:val="22"/>
          <w:szCs w:val="22"/>
        </w:rPr>
        <w:lastRenderedPageBreak/>
        <w:t>Im Rahmen persönlicher Treffen sowie mündlicher oder schriftlicher Ausführungen</w:t>
      </w:r>
      <w:r w:rsidR="00F34241" w:rsidRPr="00A37696">
        <w:rPr>
          <w:rFonts w:ascii="Arial" w:eastAsia="Times New Roman" w:hAnsi="Arial" w:cs="Arial"/>
          <w:color w:val="000000"/>
          <w:sz w:val="22"/>
          <w:szCs w:val="22"/>
        </w:rPr>
        <w:t xml:space="preserve"> </w:t>
      </w:r>
      <w:r w:rsidRPr="00A37696">
        <w:rPr>
          <w:rFonts w:ascii="Arial" w:eastAsia="Times New Roman" w:hAnsi="Arial" w:cs="Arial"/>
          <w:color w:val="000000"/>
          <w:sz w:val="22"/>
          <w:szCs w:val="22"/>
        </w:rPr>
        <w:t xml:space="preserve">informiert der Vorstand den Vorsitzenden des Aufsichtsrats regelmäßig über die Entwicklung des Unternehmens </w:t>
      </w:r>
      <w:r w:rsidR="00F34241" w:rsidRPr="00A37696">
        <w:rPr>
          <w:rFonts w:ascii="Arial" w:eastAsia="Times New Roman" w:hAnsi="Arial" w:cs="Arial"/>
          <w:color w:val="000000"/>
          <w:sz w:val="22"/>
          <w:szCs w:val="22"/>
        </w:rPr>
        <w:t>und erörtert aktuelle Frage</w:t>
      </w:r>
      <w:r w:rsidRPr="00A37696">
        <w:rPr>
          <w:rFonts w:ascii="Arial" w:eastAsia="Times New Roman" w:hAnsi="Arial" w:cs="Arial"/>
          <w:color w:val="000000"/>
          <w:sz w:val="22"/>
          <w:szCs w:val="22"/>
        </w:rPr>
        <w:t>stellungen</w:t>
      </w:r>
      <w:r w:rsidR="00606D4E" w:rsidRPr="00A37696">
        <w:rPr>
          <w:rFonts w:ascii="Arial" w:eastAsia="Times New Roman" w:hAnsi="Arial" w:cs="Arial"/>
          <w:color w:val="000000"/>
          <w:sz w:val="22"/>
          <w:szCs w:val="22"/>
        </w:rPr>
        <w:t xml:space="preserve"> mit ihm</w:t>
      </w:r>
      <w:r w:rsidR="00F34241" w:rsidRPr="00A37696">
        <w:rPr>
          <w:rFonts w:ascii="Arial" w:eastAsia="Times New Roman" w:hAnsi="Arial" w:cs="Arial"/>
          <w:color w:val="000000"/>
          <w:sz w:val="22"/>
          <w:szCs w:val="22"/>
        </w:rPr>
        <w:t xml:space="preserve">. </w:t>
      </w:r>
      <w:r w:rsidR="00543A1B" w:rsidRPr="00A37696">
        <w:rPr>
          <w:rFonts w:ascii="Arial" w:eastAsia="Times New Roman" w:hAnsi="Arial" w:cs="Arial"/>
          <w:color w:val="000000"/>
          <w:sz w:val="22"/>
          <w:szCs w:val="22"/>
        </w:rPr>
        <w:t>Soweit erforderlich berichtet der Vorsitzende des Aufsichtsrats in den Sitzungen des Gremiums über die Themen, die zwischen dem Vorstand und ihm behandelt wurden.</w:t>
      </w:r>
    </w:p>
    <w:p w:rsidR="00A045B1" w:rsidRPr="00A37696" w:rsidRDefault="00A045B1" w:rsidP="00A37696">
      <w:pPr>
        <w:spacing w:before="240" w:after="240" w:line="288" w:lineRule="auto"/>
        <w:jc w:val="both"/>
        <w:rPr>
          <w:rFonts w:ascii="Arial" w:eastAsia="Times New Roman" w:hAnsi="Arial" w:cs="Arial"/>
          <w:color w:val="000000"/>
          <w:sz w:val="22"/>
          <w:szCs w:val="22"/>
        </w:rPr>
      </w:pPr>
      <w:r w:rsidRPr="00A37696">
        <w:rPr>
          <w:rFonts w:ascii="Arial" w:eastAsia="Times New Roman" w:hAnsi="Arial" w:cs="Arial"/>
          <w:color w:val="000000"/>
          <w:sz w:val="22"/>
          <w:szCs w:val="22"/>
        </w:rPr>
        <w:t>Der Vorsitzende des Aufsichtsrats erläutert jedes Jahr die Tätigkeit des Aufsichtsrats und seiner Ausschüsse in seinem Bericht an die Aktionäre, der im Geschäftsbericht abgedruckt ist. Weiterhin liegt er in der Hauptversammlung aus und wird auf Verlangen verlesen.</w:t>
      </w:r>
    </w:p>
    <w:p w:rsidR="005E0D64" w:rsidRPr="00A37696" w:rsidRDefault="0078394C" w:rsidP="00A37696">
      <w:pPr>
        <w:spacing w:before="240" w:after="240" w:line="288" w:lineRule="auto"/>
        <w:jc w:val="both"/>
        <w:rPr>
          <w:rFonts w:ascii="Arial" w:eastAsia="Times New Roman" w:hAnsi="Arial" w:cs="Arial"/>
          <w:color w:val="000000"/>
          <w:sz w:val="22"/>
          <w:szCs w:val="22"/>
        </w:rPr>
      </w:pPr>
      <w:r w:rsidRPr="00A37696">
        <w:rPr>
          <w:rFonts w:ascii="Arial" w:eastAsia="Times New Roman" w:hAnsi="Arial" w:cs="Arial"/>
          <w:color w:val="000000"/>
          <w:sz w:val="22"/>
          <w:szCs w:val="22"/>
        </w:rPr>
        <w:t xml:space="preserve">Auch im </w:t>
      </w:r>
      <w:r w:rsidRPr="00A37696">
        <w:rPr>
          <w:rFonts w:ascii="Arial" w:eastAsia="Times New Roman" w:hAnsi="Arial" w:cs="Arial"/>
          <w:sz w:val="22"/>
          <w:szCs w:val="22"/>
        </w:rPr>
        <w:t>Berichtsjahr 20</w:t>
      </w:r>
      <w:r w:rsidR="00527471" w:rsidRPr="00A37696">
        <w:rPr>
          <w:rFonts w:ascii="Arial" w:eastAsia="Times New Roman" w:hAnsi="Arial" w:cs="Arial"/>
          <w:sz w:val="22"/>
          <w:szCs w:val="22"/>
        </w:rPr>
        <w:t>20</w:t>
      </w:r>
      <w:r w:rsidR="00F34241" w:rsidRPr="00A37696">
        <w:rPr>
          <w:rFonts w:ascii="Arial" w:eastAsia="Times New Roman" w:hAnsi="Arial" w:cs="Arial"/>
          <w:sz w:val="22"/>
          <w:szCs w:val="22"/>
        </w:rPr>
        <w:t xml:space="preserve"> hat sich der Aufsichtsrat an den Empfehlungen des DCGK orientiert und diese erfüllt, soweit dies für eine Gesellschaft </w:t>
      </w:r>
      <w:r w:rsidR="002E5D12" w:rsidRPr="00A37696">
        <w:rPr>
          <w:rFonts w:ascii="Arial" w:eastAsia="Times New Roman" w:hAnsi="Arial" w:cs="Arial"/>
          <w:sz w:val="22"/>
          <w:szCs w:val="22"/>
        </w:rPr>
        <w:t>der</w:t>
      </w:r>
      <w:r w:rsidR="00F34241" w:rsidRPr="00A37696">
        <w:rPr>
          <w:rFonts w:ascii="Arial" w:eastAsia="Times New Roman" w:hAnsi="Arial" w:cs="Arial"/>
          <w:sz w:val="22"/>
          <w:szCs w:val="22"/>
        </w:rPr>
        <w:t xml:space="preserve"> Größenordnung</w:t>
      </w:r>
      <w:r w:rsidR="002E5D12" w:rsidRPr="00A37696">
        <w:rPr>
          <w:rFonts w:ascii="Arial" w:eastAsia="Times New Roman" w:hAnsi="Arial" w:cs="Arial"/>
          <w:sz w:val="22"/>
          <w:szCs w:val="22"/>
        </w:rPr>
        <w:t xml:space="preserve"> der R.</w:t>
      </w:r>
      <w:r w:rsidR="00EC2ABF" w:rsidRPr="00A37696">
        <w:rPr>
          <w:rFonts w:ascii="Arial" w:eastAsia="Times New Roman" w:hAnsi="Arial" w:cs="Arial"/>
          <w:sz w:val="22"/>
          <w:szCs w:val="22"/>
        </w:rPr>
        <w:t> </w:t>
      </w:r>
      <w:r w:rsidR="002E5D12" w:rsidRPr="00A37696">
        <w:rPr>
          <w:rFonts w:ascii="Arial" w:eastAsia="Times New Roman" w:hAnsi="Arial" w:cs="Arial"/>
          <w:sz w:val="22"/>
          <w:szCs w:val="22"/>
        </w:rPr>
        <w:t>STAHL</w:t>
      </w:r>
      <w:r w:rsidR="00EC2ABF" w:rsidRPr="00A37696">
        <w:rPr>
          <w:rFonts w:ascii="Arial" w:eastAsia="Times New Roman" w:hAnsi="Arial" w:cs="Arial"/>
          <w:sz w:val="22"/>
          <w:szCs w:val="22"/>
        </w:rPr>
        <w:t> </w:t>
      </w:r>
      <w:r w:rsidR="002E5D12" w:rsidRPr="00A37696">
        <w:rPr>
          <w:rFonts w:ascii="Arial" w:eastAsia="Times New Roman" w:hAnsi="Arial" w:cs="Arial"/>
          <w:sz w:val="22"/>
          <w:szCs w:val="22"/>
        </w:rPr>
        <w:t>AG</w:t>
      </w:r>
      <w:r w:rsidR="00F34241" w:rsidRPr="00A37696">
        <w:rPr>
          <w:rFonts w:ascii="Arial" w:eastAsia="Times New Roman" w:hAnsi="Arial" w:cs="Arial"/>
          <w:sz w:val="22"/>
          <w:szCs w:val="22"/>
        </w:rPr>
        <w:t xml:space="preserve"> im Sinne guter Unternehmensführung zweckmäßig</w:t>
      </w:r>
      <w:r w:rsidRPr="00A37696">
        <w:rPr>
          <w:rFonts w:ascii="Arial" w:eastAsia="Times New Roman" w:hAnsi="Arial" w:cs="Arial"/>
          <w:sz w:val="22"/>
          <w:szCs w:val="22"/>
        </w:rPr>
        <w:t xml:space="preserve"> erscheint. Die </w:t>
      </w:r>
      <w:r w:rsidR="00182216" w:rsidRPr="00A37696">
        <w:rPr>
          <w:rFonts w:ascii="Arial" w:eastAsia="Times New Roman" w:hAnsi="Arial" w:cs="Arial"/>
          <w:sz w:val="22"/>
          <w:szCs w:val="22"/>
        </w:rPr>
        <w:t xml:space="preserve">im </w:t>
      </w:r>
      <w:r w:rsidRPr="00A37696">
        <w:rPr>
          <w:rFonts w:ascii="Arial" w:eastAsia="Times New Roman" w:hAnsi="Arial" w:cs="Arial"/>
          <w:sz w:val="22"/>
          <w:szCs w:val="22"/>
        </w:rPr>
        <w:t>Dezember 201</w:t>
      </w:r>
      <w:r w:rsidR="00BB4772" w:rsidRPr="00A37696">
        <w:rPr>
          <w:rFonts w:ascii="Arial" w:eastAsia="Times New Roman" w:hAnsi="Arial" w:cs="Arial"/>
          <w:sz w:val="22"/>
          <w:szCs w:val="22"/>
        </w:rPr>
        <w:t>9</w:t>
      </w:r>
      <w:r w:rsidR="00F34241" w:rsidRPr="00A37696">
        <w:rPr>
          <w:rFonts w:ascii="Arial" w:eastAsia="Times New Roman" w:hAnsi="Arial" w:cs="Arial"/>
          <w:sz w:val="22"/>
          <w:szCs w:val="22"/>
        </w:rPr>
        <w:t xml:space="preserve"> abge</w:t>
      </w:r>
      <w:r w:rsidR="00FA5067">
        <w:rPr>
          <w:rFonts w:ascii="Arial" w:eastAsia="Times New Roman" w:hAnsi="Arial" w:cs="Arial"/>
          <w:sz w:val="22"/>
          <w:szCs w:val="22"/>
        </w:rPr>
        <w:t>-</w:t>
      </w:r>
      <w:r w:rsidR="00F34241" w:rsidRPr="00A37696">
        <w:rPr>
          <w:rFonts w:ascii="Arial" w:eastAsia="Times New Roman" w:hAnsi="Arial" w:cs="Arial"/>
          <w:sz w:val="22"/>
          <w:szCs w:val="22"/>
        </w:rPr>
        <w:t>geb</w:t>
      </w:r>
      <w:r w:rsidRPr="00A37696">
        <w:rPr>
          <w:rFonts w:ascii="Arial" w:eastAsia="Times New Roman" w:hAnsi="Arial" w:cs="Arial"/>
          <w:sz w:val="22"/>
          <w:szCs w:val="22"/>
        </w:rPr>
        <w:t xml:space="preserve">ene </w:t>
      </w:r>
      <w:r w:rsidR="00606D4E" w:rsidRPr="00A37696">
        <w:rPr>
          <w:rFonts w:ascii="Arial" w:eastAsia="Times New Roman" w:hAnsi="Arial" w:cs="Arial"/>
          <w:sz w:val="22"/>
          <w:szCs w:val="22"/>
        </w:rPr>
        <w:t>und zum 1. Oktober 2020 aufgrund der Einführung eines anonymen Hinweisgeber</w:t>
      </w:r>
      <w:r w:rsidR="00FA5067">
        <w:rPr>
          <w:rFonts w:ascii="Arial" w:eastAsia="Times New Roman" w:hAnsi="Arial" w:cs="Arial"/>
          <w:sz w:val="22"/>
          <w:szCs w:val="22"/>
        </w:rPr>
        <w:t>-</w:t>
      </w:r>
      <w:r w:rsidR="00606D4E" w:rsidRPr="00A37696">
        <w:rPr>
          <w:rFonts w:ascii="Arial" w:eastAsia="Times New Roman" w:hAnsi="Arial" w:cs="Arial"/>
          <w:sz w:val="22"/>
          <w:szCs w:val="22"/>
        </w:rPr>
        <w:t xml:space="preserve">systems </w:t>
      </w:r>
      <w:r w:rsidR="00527471" w:rsidRPr="00A37696">
        <w:rPr>
          <w:rFonts w:ascii="Arial" w:eastAsia="Times New Roman" w:hAnsi="Arial" w:cs="Arial"/>
          <w:sz w:val="22"/>
          <w:szCs w:val="22"/>
        </w:rPr>
        <w:t xml:space="preserve">aktualisierte </w:t>
      </w:r>
      <w:r w:rsidR="00F34241" w:rsidRPr="00A37696">
        <w:rPr>
          <w:rFonts w:ascii="Arial" w:eastAsia="Times New Roman" w:hAnsi="Arial" w:cs="Arial"/>
          <w:sz w:val="22"/>
          <w:szCs w:val="22"/>
        </w:rPr>
        <w:t xml:space="preserve">Entsprechenserklärung steht den Aktionären auf der Website </w:t>
      </w:r>
      <w:r w:rsidR="002E5D12" w:rsidRPr="00A37696">
        <w:rPr>
          <w:rFonts w:ascii="Arial" w:eastAsia="Times New Roman" w:hAnsi="Arial" w:cs="Arial"/>
          <w:sz w:val="22"/>
          <w:szCs w:val="22"/>
        </w:rPr>
        <w:t>der R.</w:t>
      </w:r>
      <w:r w:rsidR="00EC2ABF" w:rsidRPr="00A37696">
        <w:rPr>
          <w:rFonts w:ascii="Arial" w:eastAsia="Times New Roman" w:hAnsi="Arial" w:cs="Arial"/>
          <w:sz w:val="22"/>
          <w:szCs w:val="22"/>
        </w:rPr>
        <w:t> </w:t>
      </w:r>
      <w:r w:rsidR="002E5D12" w:rsidRPr="00A37696">
        <w:rPr>
          <w:rFonts w:ascii="Arial" w:eastAsia="Times New Roman" w:hAnsi="Arial" w:cs="Arial"/>
          <w:sz w:val="22"/>
          <w:szCs w:val="22"/>
        </w:rPr>
        <w:t>STAHL</w:t>
      </w:r>
      <w:r w:rsidR="00EC2ABF" w:rsidRPr="00A37696">
        <w:rPr>
          <w:rFonts w:ascii="Arial" w:eastAsia="Times New Roman" w:hAnsi="Arial" w:cs="Arial"/>
          <w:sz w:val="22"/>
          <w:szCs w:val="22"/>
        </w:rPr>
        <w:t> </w:t>
      </w:r>
      <w:r w:rsidR="002E5D12" w:rsidRPr="00A37696">
        <w:rPr>
          <w:rFonts w:ascii="Arial" w:eastAsia="Times New Roman" w:hAnsi="Arial" w:cs="Arial"/>
          <w:sz w:val="22"/>
          <w:szCs w:val="22"/>
        </w:rPr>
        <w:t>AG</w:t>
      </w:r>
      <w:r w:rsidR="00F34241" w:rsidRPr="00A37696">
        <w:rPr>
          <w:rFonts w:ascii="Arial" w:eastAsia="Times New Roman" w:hAnsi="Arial" w:cs="Arial"/>
          <w:sz w:val="22"/>
          <w:szCs w:val="22"/>
        </w:rPr>
        <w:t xml:space="preserve"> sowie </w:t>
      </w:r>
      <w:r w:rsidRPr="00A37696">
        <w:rPr>
          <w:rFonts w:ascii="Arial" w:eastAsia="Times New Roman" w:hAnsi="Arial" w:cs="Arial"/>
          <w:sz w:val="22"/>
          <w:szCs w:val="22"/>
        </w:rPr>
        <w:t xml:space="preserve">im </w:t>
      </w:r>
      <w:r w:rsidR="0087421B" w:rsidRPr="00A37696">
        <w:rPr>
          <w:rFonts w:ascii="Arial" w:eastAsia="Times New Roman" w:hAnsi="Arial" w:cs="Arial"/>
          <w:sz w:val="22"/>
          <w:szCs w:val="22"/>
        </w:rPr>
        <w:t>Geschäftsbericht</w:t>
      </w:r>
      <w:r w:rsidR="00F34241" w:rsidRPr="00A37696">
        <w:rPr>
          <w:rFonts w:ascii="Arial" w:eastAsia="Times New Roman" w:hAnsi="Arial" w:cs="Arial"/>
          <w:sz w:val="22"/>
          <w:szCs w:val="22"/>
        </w:rPr>
        <w:t xml:space="preserve"> zur Verfügung. </w:t>
      </w:r>
    </w:p>
    <w:p w:rsidR="00E6454D" w:rsidRPr="008002AE" w:rsidRDefault="00606D4E" w:rsidP="00A37696">
      <w:pPr>
        <w:spacing w:before="240" w:after="360" w:line="288" w:lineRule="auto"/>
        <w:jc w:val="both"/>
        <w:rPr>
          <w:rFonts w:ascii="Arial Narrow" w:eastAsia="Times New Roman" w:hAnsi="Arial Narrow" w:cs="Times New Roman"/>
          <w:color w:val="000000"/>
          <w:szCs w:val="24"/>
        </w:rPr>
      </w:pPr>
      <w:r w:rsidRPr="00A37696">
        <w:rPr>
          <w:rFonts w:ascii="Arial" w:eastAsia="Times New Roman" w:hAnsi="Arial" w:cs="Arial"/>
          <w:color w:val="000000"/>
          <w:sz w:val="22"/>
          <w:szCs w:val="22"/>
        </w:rPr>
        <w:t xml:space="preserve">Der Aufsichtsrat führt jährlich mit Hilfe eines fortlaufend weiterentwickelten Fragebogens eine Selbstbeurteilung (früher „Effizienzprüfung“) durch. </w:t>
      </w:r>
      <w:r w:rsidR="002D1684" w:rsidRPr="00A37696">
        <w:rPr>
          <w:rFonts w:ascii="Arial" w:eastAsia="Times New Roman" w:hAnsi="Arial" w:cs="Arial"/>
          <w:color w:val="000000"/>
          <w:sz w:val="22"/>
          <w:szCs w:val="22"/>
        </w:rPr>
        <w:t xml:space="preserve">Der </w:t>
      </w:r>
      <w:r w:rsidRPr="00A37696">
        <w:rPr>
          <w:rFonts w:ascii="Arial" w:eastAsia="Times New Roman" w:hAnsi="Arial" w:cs="Arial"/>
          <w:color w:val="000000"/>
          <w:sz w:val="22"/>
          <w:szCs w:val="22"/>
        </w:rPr>
        <w:t>Fragebogen deckt alle Bereiche der Arbeit des Gremiums wie der Versorgung mit Informationen, der Diskussionskultur und der Zusammenarbeit untereinander ab. Die Auswertung erfolgt anonym. Die Ergebnisse werden dem Vorsitzenden des Aufs</w:t>
      </w:r>
      <w:r w:rsidR="008002AE" w:rsidRPr="00A37696">
        <w:rPr>
          <w:rFonts w:ascii="Arial" w:eastAsia="Times New Roman" w:hAnsi="Arial" w:cs="Arial"/>
          <w:color w:val="000000"/>
          <w:sz w:val="22"/>
          <w:szCs w:val="22"/>
        </w:rPr>
        <w:t>ichtsrats übermittelt</w:t>
      </w:r>
      <w:r w:rsidRPr="00A37696">
        <w:rPr>
          <w:rFonts w:ascii="Arial" w:eastAsia="Times New Roman" w:hAnsi="Arial" w:cs="Arial"/>
          <w:color w:val="000000"/>
          <w:sz w:val="22"/>
          <w:szCs w:val="22"/>
        </w:rPr>
        <w:t xml:space="preserve"> und </w:t>
      </w:r>
      <w:r w:rsidR="008002AE" w:rsidRPr="00A37696">
        <w:rPr>
          <w:rFonts w:ascii="Arial" w:eastAsia="Times New Roman" w:hAnsi="Arial" w:cs="Arial"/>
          <w:color w:val="000000"/>
          <w:sz w:val="22"/>
          <w:szCs w:val="22"/>
        </w:rPr>
        <w:t xml:space="preserve">von ihm </w:t>
      </w:r>
      <w:r w:rsidRPr="00A37696">
        <w:rPr>
          <w:rFonts w:ascii="Arial" w:eastAsia="Times New Roman" w:hAnsi="Arial" w:cs="Arial"/>
          <w:color w:val="000000"/>
          <w:sz w:val="22"/>
          <w:szCs w:val="22"/>
        </w:rPr>
        <w:t>dem Gesamtgremium in der nachfolgenden Sitzung ausführlich vo</w:t>
      </w:r>
      <w:r w:rsidR="008002AE" w:rsidRPr="00A37696">
        <w:rPr>
          <w:rFonts w:ascii="Arial" w:eastAsia="Times New Roman" w:hAnsi="Arial" w:cs="Arial"/>
          <w:color w:val="000000"/>
          <w:sz w:val="22"/>
          <w:szCs w:val="22"/>
        </w:rPr>
        <w:t>r- und zur Diskussion gestellt. Gemeinsam gewonnene Erkenntnisse hieraus werden umgesetzt</w:t>
      </w:r>
      <w:r w:rsidR="008002AE" w:rsidRPr="00820EB7">
        <w:rPr>
          <w:rFonts w:ascii="Arial Narrow" w:eastAsia="Times New Roman" w:hAnsi="Arial Narrow" w:cs="Times New Roman"/>
          <w:color w:val="000000"/>
          <w:szCs w:val="24"/>
        </w:rPr>
        <w:t xml:space="preserve">. </w:t>
      </w:r>
    </w:p>
    <w:p w:rsidR="00F34241" w:rsidRPr="00A37696" w:rsidRDefault="00F34241" w:rsidP="00F34241">
      <w:pPr>
        <w:spacing w:before="240" w:after="240"/>
        <w:outlineLvl w:val="2"/>
        <w:rPr>
          <w:rFonts w:ascii="Arial" w:eastAsia="Times New Roman" w:hAnsi="Arial" w:cs="Arial"/>
          <w:color w:val="0D3880"/>
          <w:sz w:val="26"/>
          <w:szCs w:val="26"/>
        </w:rPr>
      </w:pPr>
      <w:r w:rsidRPr="00A37696">
        <w:rPr>
          <w:rFonts w:ascii="Arial" w:eastAsia="Times New Roman" w:hAnsi="Arial" w:cs="Arial"/>
          <w:color w:val="0D3880"/>
          <w:sz w:val="26"/>
          <w:szCs w:val="26"/>
        </w:rPr>
        <w:t>Ausschüsse des Aufsichtsrats</w:t>
      </w:r>
    </w:p>
    <w:p w:rsidR="00F34241" w:rsidRPr="00A37696" w:rsidRDefault="00553525" w:rsidP="00A37696">
      <w:pPr>
        <w:spacing w:before="240" w:after="240" w:line="288" w:lineRule="auto"/>
        <w:jc w:val="both"/>
        <w:rPr>
          <w:rFonts w:ascii="Arial" w:eastAsia="Times New Roman" w:hAnsi="Arial" w:cs="Arial"/>
          <w:color w:val="000000"/>
          <w:sz w:val="22"/>
          <w:szCs w:val="22"/>
        </w:rPr>
      </w:pPr>
      <w:r w:rsidRPr="00A37696">
        <w:rPr>
          <w:rFonts w:ascii="Arial" w:eastAsia="Times New Roman" w:hAnsi="Arial" w:cs="Arial"/>
          <w:color w:val="000000"/>
          <w:sz w:val="22"/>
          <w:szCs w:val="22"/>
        </w:rPr>
        <w:t>D</w:t>
      </w:r>
      <w:r w:rsidR="0078394C" w:rsidRPr="00A37696">
        <w:rPr>
          <w:rFonts w:ascii="Arial" w:eastAsia="Times New Roman" w:hAnsi="Arial" w:cs="Arial"/>
          <w:color w:val="000000"/>
          <w:sz w:val="22"/>
          <w:szCs w:val="22"/>
        </w:rPr>
        <w:t xml:space="preserve">er Aufsichtsrat </w:t>
      </w:r>
      <w:r w:rsidRPr="00A37696">
        <w:rPr>
          <w:rFonts w:ascii="Arial" w:eastAsia="Times New Roman" w:hAnsi="Arial" w:cs="Arial"/>
          <w:color w:val="000000"/>
          <w:sz w:val="22"/>
          <w:szCs w:val="22"/>
        </w:rPr>
        <w:t xml:space="preserve">hat </w:t>
      </w:r>
      <w:r w:rsidR="00527471" w:rsidRPr="00A37696">
        <w:rPr>
          <w:rFonts w:ascii="Arial" w:eastAsia="Times New Roman" w:hAnsi="Arial" w:cs="Arial"/>
          <w:color w:val="000000"/>
          <w:sz w:val="22"/>
          <w:szCs w:val="22"/>
        </w:rPr>
        <w:t>zwei</w:t>
      </w:r>
      <w:r w:rsidR="00F34241" w:rsidRPr="00A37696">
        <w:rPr>
          <w:rFonts w:ascii="Arial" w:eastAsia="Times New Roman" w:hAnsi="Arial" w:cs="Arial"/>
          <w:color w:val="000000"/>
          <w:sz w:val="22"/>
          <w:szCs w:val="22"/>
        </w:rPr>
        <w:t xml:space="preserve"> Ausschüsse gebildet: den Prüfungsau</w:t>
      </w:r>
      <w:r w:rsidR="0078394C" w:rsidRPr="00A37696">
        <w:rPr>
          <w:rFonts w:ascii="Arial" w:eastAsia="Times New Roman" w:hAnsi="Arial" w:cs="Arial"/>
          <w:color w:val="000000"/>
          <w:sz w:val="22"/>
          <w:szCs w:val="22"/>
        </w:rPr>
        <w:t>sschuss</w:t>
      </w:r>
      <w:r w:rsidR="00527471" w:rsidRPr="00A37696">
        <w:rPr>
          <w:rFonts w:ascii="Arial" w:eastAsia="Times New Roman" w:hAnsi="Arial" w:cs="Arial"/>
          <w:color w:val="000000"/>
          <w:sz w:val="22"/>
          <w:szCs w:val="22"/>
        </w:rPr>
        <w:t xml:space="preserve"> und</w:t>
      </w:r>
      <w:r w:rsidR="00FA5067">
        <w:rPr>
          <w:rFonts w:ascii="Arial" w:eastAsia="Times New Roman" w:hAnsi="Arial" w:cs="Arial"/>
          <w:color w:val="000000"/>
          <w:sz w:val="22"/>
          <w:szCs w:val="22"/>
        </w:rPr>
        <w:t xml:space="preserve"> </w:t>
      </w:r>
      <w:r w:rsidR="00F34241" w:rsidRPr="00A37696">
        <w:rPr>
          <w:rFonts w:ascii="Arial" w:eastAsia="Times New Roman" w:hAnsi="Arial" w:cs="Arial"/>
          <w:color w:val="000000"/>
          <w:sz w:val="22"/>
          <w:szCs w:val="22"/>
        </w:rPr>
        <w:t xml:space="preserve">den Verwaltungsausschuss. </w:t>
      </w:r>
    </w:p>
    <w:p w:rsidR="00F34241" w:rsidRPr="00A37696" w:rsidRDefault="00F34241" w:rsidP="00A37696">
      <w:pPr>
        <w:spacing w:before="240" w:after="240" w:line="288" w:lineRule="auto"/>
        <w:jc w:val="both"/>
        <w:rPr>
          <w:rFonts w:ascii="Arial" w:eastAsia="Times New Roman" w:hAnsi="Arial" w:cs="Arial"/>
          <w:i/>
          <w:color w:val="000000"/>
          <w:sz w:val="22"/>
          <w:szCs w:val="22"/>
        </w:rPr>
      </w:pPr>
      <w:r w:rsidRPr="00A37696">
        <w:rPr>
          <w:rFonts w:ascii="Arial" w:eastAsia="Times New Roman" w:hAnsi="Arial" w:cs="Arial"/>
          <w:color w:val="000000"/>
          <w:sz w:val="22"/>
          <w:szCs w:val="22"/>
        </w:rPr>
        <w:t xml:space="preserve">Der Prüfungsausschuss besteht </w:t>
      </w:r>
      <w:r w:rsidR="00182216" w:rsidRPr="00A37696">
        <w:rPr>
          <w:rFonts w:ascii="Arial" w:eastAsia="Times New Roman" w:hAnsi="Arial" w:cs="Arial"/>
          <w:color w:val="000000"/>
          <w:sz w:val="22"/>
          <w:szCs w:val="22"/>
        </w:rPr>
        <w:t xml:space="preserve">seit der Hauptversammlung 2018 </w:t>
      </w:r>
      <w:r w:rsidRPr="00A37696">
        <w:rPr>
          <w:rFonts w:ascii="Arial" w:eastAsia="Times New Roman" w:hAnsi="Arial" w:cs="Arial"/>
          <w:color w:val="000000"/>
          <w:sz w:val="22"/>
          <w:szCs w:val="22"/>
        </w:rPr>
        <w:t xml:space="preserve">aus der Vorsitzenden </w:t>
      </w:r>
      <w:r w:rsidR="00EC2ABF" w:rsidRPr="00A37696">
        <w:rPr>
          <w:rFonts w:ascii="Arial" w:eastAsia="Times New Roman" w:hAnsi="Arial" w:cs="Arial"/>
          <w:color w:val="000000"/>
          <w:sz w:val="22"/>
          <w:szCs w:val="22"/>
        </w:rPr>
        <w:br/>
      </w:r>
      <w:r w:rsidR="00182216" w:rsidRPr="00A37696">
        <w:rPr>
          <w:rFonts w:ascii="Arial" w:eastAsia="Times New Roman" w:hAnsi="Arial" w:cs="Arial"/>
          <w:color w:val="000000"/>
          <w:sz w:val="22"/>
          <w:szCs w:val="22"/>
        </w:rPr>
        <w:t xml:space="preserve">Dr. </w:t>
      </w:r>
      <w:r w:rsidR="009D3F22" w:rsidRPr="00A37696">
        <w:rPr>
          <w:rFonts w:ascii="Arial" w:eastAsia="Times New Roman" w:hAnsi="Arial" w:cs="Arial"/>
          <w:color w:val="000000"/>
          <w:sz w:val="22"/>
          <w:szCs w:val="22"/>
        </w:rPr>
        <w:t xml:space="preserve">Renate </w:t>
      </w:r>
      <w:r w:rsidR="00182216" w:rsidRPr="00A37696">
        <w:rPr>
          <w:rFonts w:ascii="Arial" w:eastAsia="Times New Roman" w:hAnsi="Arial" w:cs="Arial"/>
          <w:color w:val="000000"/>
          <w:sz w:val="22"/>
          <w:szCs w:val="22"/>
        </w:rPr>
        <w:t>Neumann</w:t>
      </w:r>
      <w:r w:rsidR="005E0999" w:rsidRPr="00A37696">
        <w:rPr>
          <w:rFonts w:ascii="Arial" w:eastAsia="Times New Roman" w:hAnsi="Arial" w:cs="Arial"/>
          <w:color w:val="000000"/>
          <w:sz w:val="22"/>
          <w:szCs w:val="22"/>
        </w:rPr>
        <w:t>-</w:t>
      </w:r>
      <w:r w:rsidR="00182216" w:rsidRPr="00A37696">
        <w:rPr>
          <w:rFonts w:ascii="Arial" w:eastAsia="Times New Roman" w:hAnsi="Arial" w:cs="Arial"/>
          <w:color w:val="000000"/>
          <w:sz w:val="22"/>
          <w:szCs w:val="22"/>
        </w:rPr>
        <w:t>Schäfer</w:t>
      </w:r>
      <w:r w:rsidRPr="00A37696">
        <w:rPr>
          <w:rFonts w:ascii="Arial" w:eastAsia="Times New Roman" w:hAnsi="Arial" w:cs="Arial"/>
          <w:color w:val="000000"/>
          <w:sz w:val="22"/>
          <w:szCs w:val="22"/>
        </w:rPr>
        <w:t xml:space="preserve">, ihrem Stellvertreter Peter Leischner sowie </w:t>
      </w:r>
      <w:r w:rsidR="00182216" w:rsidRPr="00A37696">
        <w:rPr>
          <w:rFonts w:ascii="Arial" w:eastAsia="Times New Roman" w:hAnsi="Arial" w:cs="Arial"/>
          <w:color w:val="000000"/>
          <w:sz w:val="22"/>
          <w:szCs w:val="22"/>
        </w:rPr>
        <w:t xml:space="preserve">Andreas </w:t>
      </w:r>
      <w:r w:rsidR="00084972" w:rsidRPr="00A37696">
        <w:rPr>
          <w:rFonts w:ascii="Arial" w:eastAsia="Times New Roman" w:hAnsi="Arial" w:cs="Arial"/>
          <w:color w:val="000000"/>
          <w:sz w:val="22"/>
          <w:szCs w:val="22"/>
        </w:rPr>
        <w:t>Müller</w:t>
      </w:r>
      <w:r w:rsidR="00527471" w:rsidRPr="00A37696">
        <w:rPr>
          <w:rFonts w:ascii="Arial" w:eastAsia="Times New Roman" w:hAnsi="Arial" w:cs="Arial"/>
          <w:color w:val="000000"/>
          <w:sz w:val="22"/>
          <w:szCs w:val="22"/>
        </w:rPr>
        <w:t xml:space="preserve"> und Nikolaus Simeonidis (seit 30.</w:t>
      </w:r>
      <w:r w:rsidR="00010A7F">
        <w:rPr>
          <w:rFonts w:ascii="Arial" w:eastAsia="Times New Roman" w:hAnsi="Arial" w:cs="Arial"/>
          <w:color w:val="000000"/>
          <w:sz w:val="22"/>
          <w:szCs w:val="22"/>
        </w:rPr>
        <w:t xml:space="preserve"> </w:t>
      </w:r>
      <w:r w:rsidR="00527471" w:rsidRPr="00A37696">
        <w:rPr>
          <w:rFonts w:ascii="Arial" w:eastAsia="Times New Roman" w:hAnsi="Arial" w:cs="Arial"/>
          <w:color w:val="000000"/>
          <w:sz w:val="22"/>
          <w:szCs w:val="22"/>
        </w:rPr>
        <w:t>Juli 2020)</w:t>
      </w:r>
      <w:r w:rsidRPr="00A37696">
        <w:rPr>
          <w:rFonts w:ascii="Arial" w:eastAsia="Times New Roman" w:hAnsi="Arial" w:cs="Arial"/>
          <w:color w:val="000000"/>
          <w:sz w:val="22"/>
          <w:szCs w:val="22"/>
        </w:rPr>
        <w:t>. Gemäß der Geschäftsordnung ist der Prüfungsaussch</w:t>
      </w:r>
      <w:r w:rsidR="001C3A72" w:rsidRPr="00A37696">
        <w:rPr>
          <w:rFonts w:ascii="Arial" w:eastAsia="Times New Roman" w:hAnsi="Arial" w:cs="Arial"/>
          <w:color w:val="000000"/>
          <w:sz w:val="22"/>
          <w:szCs w:val="22"/>
        </w:rPr>
        <w:t xml:space="preserve">uss beauftragt und ermächtigt, </w:t>
      </w:r>
      <w:r w:rsidRPr="00A37696">
        <w:rPr>
          <w:rFonts w:ascii="Arial" w:eastAsia="Times New Roman" w:hAnsi="Arial" w:cs="Arial"/>
          <w:color w:val="000000"/>
          <w:sz w:val="22"/>
          <w:szCs w:val="22"/>
        </w:rPr>
        <w:t xml:space="preserve">sich insbesondere mit Fragen der Rechnungslegung, des Risikomanagements und der Compliance, </w:t>
      </w:r>
      <w:r w:rsidR="00527471" w:rsidRPr="00A37696">
        <w:rPr>
          <w:rFonts w:ascii="Arial" w:eastAsia="Times New Roman" w:hAnsi="Arial" w:cs="Arial"/>
          <w:color w:val="000000"/>
          <w:sz w:val="22"/>
          <w:szCs w:val="22"/>
        </w:rPr>
        <w:t xml:space="preserve">der Ausschreibung des Abschlussprüfermandats, </w:t>
      </w:r>
      <w:r w:rsidRPr="00A37696">
        <w:rPr>
          <w:rFonts w:ascii="Arial" w:eastAsia="Times New Roman" w:hAnsi="Arial" w:cs="Arial"/>
          <w:color w:val="000000"/>
          <w:sz w:val="22"/>
          <w:szCs w:val="22"/>
        </w:rPr>
        <w:t xml:space="preserve">der erforderlichen Unabhängigkeit des Abschlussprüfers, der Erteilung des Prüfungsauftrags an den Abschlussprüfer, der Bestimmung von Prüfungsschwerpunkten und der Honorarvereinbarung zu befassen. Er bereitet diesbezügliche Entscheidungen des Aufsichtsrats vor und gibt Empfehlungen für die </w:t>
      </w:r>
      <w:r w:rsidR="007C1AE4" w:rsidRPr="00A37696">
        <w:rPr>
          <w:rFonts w:ascii="Arial" w:eastAsia="Times New Roman" w:hAnsi="Arial" w:cs="Arial"/>
          <w:color w:val="000000"/>
          <w:sz w:val="22"/>
          <w:szCs w:val="22"/>
        </w:rPr>
        <w:t>B</w:t>
      </w:r>
      <w:r w:rsidRPr="00A37696">
        <w:rPr>
          <w:rFonts w:ascii="Arial" w:eastAsia="Times New Roman" w:hAnsi="Arial" w:cs="Arial"/>
          <w:color w:val="000000"/>
          <w:sz w:val="22"/>
          <w:szCs w:val="22"/>
        </w:rPr>
        <w:t xml:space="preserve">eschlussfassungen. </w:t>
      </w:r>
      <w:r w:rsidR="003C5F6B" w:rsidRPr="00A37696">
        <w:rPr>
          <w:rFonts w:ascii="Arial" w:eastAsia="Times New Roman" w:hAnsi="Arial" w:cs="Arial"/>
          <w:color w:val="000000"/>
          <w:sz w:val="22"/>
          <w:szCs w:val="22"/>
        </w:rPr>
        <w:t>Halbjahres- und etwaige Quartalsberichte erörtert er mit dem Vorstand vor deren Veröffentlichung. Der Ausschuss befasst sich regelmäßig mit der Qualität der Abschlussprüfung und ist s</w:t>
      </w:r>
      <w:r w:rsidR="00A02EB0" w:rsidRPr="00A37696">
        <w:rPr>
          <w:rFonts w:ascii="Arial" w:eastAsia="Times New Roman" w:hAnsi="Arial" w:cs="Arial"/>
          <w:color w:val="000000"/>
          <w:sz w:val="22"/>
          <w:szCs w:val="22"/>
        </w:rPr>
        <w:t xml:space="preserve">chließlich im Namen des Gesamtgremiums zuständig für die Zustimmung zur Beauftragung von Beratungsleistungen des von der Hauptversammlung gewählten Wirtschaftsprüfers (zustimmungspflichtiges Geschäft des Vorstands). </w:t>
      </w:r>
      <w:r w:rsidRPr="00A37696">
        <w:rPr>
          <w:rFonts w:ascii="Arial" w:eastAsia="Times New Roman" w:hAnsi="Arial" w:cs="Arial"/>
          <w:color w:val="000000"/>
          <w:sz w:val="22"/>
          <w:szCs w:val="22"/>
        </w:rPr>
        <w:t xml:space="preserve">Die Sitzungen des Prüfungsausschusses leitet dessen Vorsitzende. Besteht bei Abstimmungen Stimmgleichheit, so hat die Vorsitzende eine zusätzliche Stimme. Der Prüfungsausschuss hat sich </w:t>
      </w:r>
      <w:r w:rsidR="0072039B" w:rsidRPr="00A37696">
        <w:rPr>
          <w:rFonts w:ascii="Arial" w:eastAsia="Times New Roman" w:hAnsi="Arial" w:cs="Arial"/>
          <w:color w:val="000000"/>
          <w:sz w:val="22"/>
          <w:szCs w:val="22"/>
        </w:rPr>
        <w:t>20</w:t>
      </w:r>
      <w:r w:rsidR="00527471" w:rsidRPr="00A37696">
        <w:rPr>
          <w:rFonts w:ascii="Arial" w:eastAsia="Times New Roman" w:hAnsi="Arial" w:cs="Arial"/>
          <w:color w:val="000000"/>
          <w:sz w:val="22"/>
          <w:szCs w:val="22"/>
        </w:rPr>
        <w:t>20</w:t>
      </w:r>
      <w:r w:rsidRPr="00A37696">
        <w:rPr>
          <w:rFonts w:ascii="Arial" w:eastAsia="Times New Roman" w:hAnsi="Arial" w:cs="Arial"/>
          <w:color w:val="000000"/>
          <w:sz w:val="22"/>
          <w:szCs w:val="22"/>
        </w:rPr>
        <w:t xml:space="preserve"> zu </w:t>
      </w:r>
      <w:r w:rsidR="00182216" w:rsidRPr="00A37696">
        <w:rPr>
          <w:rFonts w:ascii="Arial" w:eastAsia="Times New Roman" w:hAnsi="Arial" w:cs="Arial"/>
          <w:color w:val="000000"/>
          <w:sz w:val="22"/>
          <w:szCs w:val="22"/>
        </w:rPr>
        <w:t>drei</w:t>
      </w:r>
      <w:r w:rsidR="00743254" w:rsidRPr="00A37696">
        <w:rPr>
          <w:rFonts w:ascii="Arial" w:eastAsia="Times New Roman" w:hAnsi="Arial" w:cs="Arial"/>
          <w:color w:val="000000"/>
          <w:sz w:val="22"/>
          <w:szCs w:val="22"/>
        </w:rPr>
        <w:t xml:space="preserve"> </w:t>
      </w:r>
      <w:r w:rsidRPr="00A37696">
        <w:rPr>
          <w:rFonts w:ascii="Arial" w:eastAsia="Times New Roman" w:hAnsi="Arial" w:cs="Arial"/>
          <w:color w:val="000000"/>
          <w:sz w:val="22"/>
          <w:szCs w:val="22"/>
        </w:rPr>
        <w:t>Sitzungen getroffen</w:t>
      </w:r>
      <w:r w:rsidR="006D4D3F" w:rsidRPr="00A37696">
        <w:rPr>
          <w:rFonts w:ascii="Arial" w:eastAsia="Times New Roman" w:hAnsi="Arial" w:cs="Arial"/>
          <w:color w:val="000000"/>
          <w:sz w:val="22"/>
          <w:szCs w:val="22"/>
        </w:rPr>
        <w:t>.</w:t>
      </w:r>
      <w:r w:rsidRPr="00A37696">
        <w:rPr>
          <w:rFonts w:ascii="Arial" w:eastAsia="Times New Roman" w:hAnsi="Arial" w:cs="Arial"/>
          <w:i/>
          <w:color w:val="000000"/>
          <w:sz w:val="22"/>
          <w:szCs w:val="22"/>
        </w:rPr>
        <w:t xml:space="preserve"> </w:t>
      </w:r>
    </w:p>
    <w:p w:rsidR="00CC4BB6" w:rsidRPr="00A37696" w:rsidRDefault="00F34241" w:rsidP="00A37696">
      <w:pPr>
        <w:spacing w:before="240" w:after="240" w:line="288" w:lineRule="auto"/>
        <w:jc w:val="both"/>
        <w:rPr>
          <w:rFonts w:ascii="Arial" w:eastAsia="Times New Roman" w:hAnsi="Arial" w:cs="Arial"/>
          <w:color w:val="000000"/>
          <w:sz w:val="22"/>
          <w:szCs w:val="22"/>
        </w:rPr>
      </w:pPr>
      <w:r w:rsidRPr="00A37696">
        <w:rPr>
          <w:rFonts w:ascii="Arial" w:eastAsia="Times New Roman" w:hAnsi="Arial" w:cs="Arial"/>
          <w:color w:val="000000"/>
          <w:sz w:val="22"/>
          <w:szCs w:val="22"/>
        </w:rPr>
        <w:lastRenderedPageBreak/>
        <w:t xml:space="preserve">Der Verwaltungsausschuss besteht </w:t>
      </w:r>
      <w:r w:rsidR="00182216" w:rsidRPr="00A37696">
        <w:rPr>
          <w:rFonts w:ascii="Arial" w:eastAsia="Times New Roman" w:hAnsi="Arial" w:cs="Arial"/>
          <w:color w:val="000000"/>
          <w:sz w:val="22"/>
          <w:szCs w:val="22"/>
        </w:rPr>
        <w:t xml:space="preserve">seit der Hauptversammlung 2018 </w:t>
      </w:r>
      <w:r w:rsidRPr="00A37696">
        <w:rPr>
          <w:rFonts w:ascii="Arial" w:eastAsia="Times New Roman" w:hAnsi="Arial" w:cs="Arial"/>
          <w:color w:val="000000"/>
          <w:sz w:val="22"/>
          <w:szCs w:val="22"/>
        </w:rPr>
        <w:t xml:space="preserve">aus dem Vorsitzenden </w:t>
      </w:r>
      <w:r w:rsidR="007E5195" w:rsidRPr="00A37696">
        <w:rPr>
          <w:rFonts w:ascii="Arial" w:eastAsia="Times New Roman" w:hAnsi="Arial" w:cs="Arial"/>
          <w:color w:val="000000"/>
          <w:sz w:val="22"/>
          <w:szCs w:val="22"/>
        </w:rPr>
        <w:br/>
      </w:r>
      <w:r w:rsidR="00501E53" w:rsidRPr="00A37696">
        <w:rPr>
          <w:rFonts w:ascii="Arial" w:eastAsia="Times New Roman" w:hAnsi="Arial" w:cs="Arial"/>
          <w:color w:val="000000"/>
          <w:sz w:val="22"/>
          <w:szCs w:val="22"/>
        </w:rPr>
        <w:t>Peter Leischner</w:t>
      </w:r>
      <w:r w:rsidRPr="00A37696">
        <w:rPr>
          <w:rFonts w:ascii="Arial" w:eastAsia="Times New Roman" w:hAnsi="Arial" w:cs="Arial"/>
          <w:color w:val="000000"/>
          <w:sz w:val="22"/>
          <w:szCs w:val="22"/>
        </w:rPr>
        <w:t>, seiner Stellvertreterin Heike Dannenbauer sowie Klaus Erker und Rudolf Meier. In Einklang mit der Geschäftsordnung</w:t>
      </w:r>
      <w:r w:rsidR="001C3A72" w:rsidRPr="00A37696">
        <w:rPr>
          <w:rFonts w:ascii="Arial" w:eastAsia="Times New Roman" w:hAnsi="Arial" w:cs="Arial"/>
          <w:color w:val="000000"/>
          <w:sz w:val="22"/>
          <w:szCs w:val="22"/>
        </w:rPr>
        <w:t xml:space="preserve"> </w:t>
      </w:r>
      <w:r w:rsidR="005A58C9" w:rsidRPr="00A37696">
        <w:rPr>
          <w:rFonts w:ascii="Arial" w:eastAsia="Times New Roman" w:hAnsi="Arial" w:cs="Arial"/>
          <w:color w:val="000000"/>
          <w:sz w:val="22"/>
          <w:szCs w:val="22"/>
        </w:rPr>
        <w:t xml:space="preserve">gibt der Verwaltungsausschuss dem Aufsichtsratsplenum </w:t>
      </w:r>
      <w:r w:rsidR="003C5F6B" w:rsidRPr="00A37696">
        <w:rPr>
          <w:rFonts w:ascii="Arial" w:eastAsia="Times New Roman" w:hAnsi="Arial" w:cs="Arial"/>
          <w:color w:val="000000"/>
          <w:sz w:val="22"/>
          <w:szCs w:val="22"/>
        </w:rPr>
        <w:t xml:space="preserve">unter Beachtung der Diversität </w:t>
      </w:r>
      <w:r w:rsidR="005A58C9" w:rsidRPr="00A37696">
        <w:rPr>
          <w:rFonts w:ascii="Arial" w:eastAsia="Times New Roman" w:hAnsi="Arial" w:cs="Arial"/>
          <w:color w:val="000000"/>
          <w:sz w:val="22"/>
          <w:szCs w:val="22"/>
        </w:rPr>
        <w:t>Empfehlungen für die Neu- bzw. Wiederbest</w:t>
      </w:r>
      <w:r w:rsidR="00E176CC" w:rsidRPr="00A37696">
        <w:rPr>
          <w:rFonts w:ascii="Arial" w:eastAsia="Times New Roman" w:hAnsi="Arial" w:cs="Arial"/>
          <w:color w:val="000000"/>
          <w:sz w:val="22"/>
          <w:szCs w:val="22"/>
        </w:rPr>
        <w:t>e</w:t>
      </w:r>
      <w:r w:rsidR="005A58C9" w:rsidRPr="00A37696">
        <w:rPr>
          <w:rFonts w:ascii="Arial" w:eastAsia="Times New Roman" w:hAnsi="Arial" w:cs="Arial"/>
          <w:color w:val="000000"/>
          <w:sz w:val="22"/>
          <w:szCs w:val="22"/>
        </w:rPr>
        <w:t xml:space="preserve">llung sowie die Abberufung von Vorstandsmitgliedern und des Vorstandsvorsitzenden. Ferner </w:t>
      </w:r>
      <w:r w:rsidR="007269CC" w:rsidRPr="00A37696">
        <w:rPr>
          <w:rFonts w:ascii="Arial" w:eastAsia="Times New Roman" w:hAnsi="Arial" w:cs="Arial"/>
          <w:color w:val="000000"/>
          <w:sz w:val="22"/>
          <w:szCs w:val="22"/>
        </w:rPr>
        <w:t>bereitet</w:t>
      </w:r>
      <w:r w:rsidRPr="00A37696">
        <w:rPr>
          <w:rFonts w:ascii="Arial" w:eastAsia="Times New Roman" w:hAnsi="Arial" w:cs="Arial"/>
          <w:color w:val="000000"/>
          <w:sz w:val="22"/>
          <w:szCs w:val="22"/>
        </w:rPr>
        <w:t xml:space="preserve"> der </w:t>
      </w:r>
      <w:r w:rsidR="005A58C9" w:rsidRPr="00A37696">
        <w:rPr>
          <w:rFonts w:ascii="Arial" w:eastAsia="Times New Roman" w:hAnsi="Arial" w:cs="Arial"/>
          <w:color w:val="000000"/>
          <w:sz w:val="22"/>
          <w:szCs w:val="22"/>
        </w:rPr>
        <w:t>A</w:t>
      </w:r>
      <w:r w:rsidRPr="00A37696">
        <w:rPr>
          <w:rFonts w:ascii="Arial" w:eastAsia="Times New Roman" w:hAnsi="Arial" w:cs="Arial"/>
          <w:color w:val="000000"/>
          <w:sz w:val="22"/>
          <w:szCs w:val="22"/>
        </w:rPr>
        <w:t xml:space="preserve">usschuss </w:t>
      </w:r>
      <w:r w:rsidR="00E8381E" w:rsidRPr="00A37696">
        <w:rPr>
          <w:rFonts w:ascii="Arial" w:eastAsia="Times New Roman" w:hAnsi="Arial" w:cs="Arial"/>
          <w:color w:val="000000"/>
          <w:sz w:val="22"/>
          <w:szCs w:val="22"/>
        </w:rPr>
        <w:t xml:space="preserve">Entscheidungen des Aufsichtsrats über das Vergütungssystem für den Vorstand vor und unterbreitet entsprechende Beschlussvorschläge auch für eine angemessene Gesamtvergütung der einzelnen Vorstandsmitglieder. </w:t>
      </w:r>
      <w:r w:rsidR="0080276A" w:rsidRPr="00A37696">
        <w:rPr>
          <w:rFonts w:ascii="Arial" w:eastAsia="Times New Roman" w:hAnsi="Arial" w:cs="Arial"/>
          <w:color w:val="000000"/>
          <w:sz w:val="22"/>
          <w:szCs w:val="22"/>
        </w:rPr>
        <w:t xml:space="preserve">Der Ausschuss </w:t>
      </w:r>
      <w:r w:rsidR="005A58C9" w:rsidRPr="00A37696">
        <w:rPr>
          <w:rFonts w:ascii="Arial" w:eastAsia="Times New Roman" w:hAnsi="Arial" w:cs="Arial"/>
          <w:color w:val="000000"/>
          <w:sz w:val="22"/>
          <w:szCs w:val="22"/>
        </w:rPr>
        <w:t>verhande</w:t>
      </w:r>
      <w:r w:rsidR="0080276A" w:rsidRPr="00A37696">
        <w:rPr>
          <w:rFonts w:ascii="Arial" w:eastAsia="Times New Roman" w:hAnsi="Arial" w:cs="Arial"/>
          <w:color w:val="000000"/>
          <w:sz w:val="22"/>
          <w:szCs w:val="22"/>
        </w:rPr>
        <w:t>lt und entscheidet</w:t>
      </w:r>
      <w:r w:rsidR="005A58C9" w:rsidRPr="00A37696">
        <w:rPr>
          <w:rFonts w:ascii="Arial" w:eastAsia="Times New Roman" w:hAnsi="Arial" w:cs="Arial"/>
          <w:color w:val="000000"/>
          <w:sz w:val="22"/>
          <w:szCs w:val="22"/>
        </w:rPr>
        <w:t xml:space="preserve"> unter Beachtung der Entscheidungen des Aufsichtsratsplenums die dienstvertraglichen und sonstigen vertraglichen Angelegenheiten des Vorstands und schließt mit den Vorstandsmitgliedern in Vertretung für den Aufsichtsrat Verträge ab</w:t>
      </w:r>
      <w:r w:rsidR="001C3A72" w:rsidRPr="00A37696">
        <w:rPr>
          <w:rFonts w:ascii="Arial" w:eastAsia="Times New Roman" w:hAnsi="Arial" w:cs="Arial"/>
          <w:color w:val="000000"/>
          <w:sz w:val="22"/>
          <w:szCs w:val="22"/>
        </w:rPr>
        <w:t xml:space="preserve">. </w:t>
      </w:r>
      <w:r w:rsidR="0012405D" w:rsidRPr="00A37696">
        <w:rPr>
          <w:rFonts w:ascii="Arial" w:eastAsia="Times New Roman" w:hAnsi="Arial" w:cs="Arial"/>
          <w:color w:val="000000"/>
          <w:sz w:val="22"/>
          <w:szCs w:val="22"/>
        </w:rPr>
        <w:t xml:space="preserve">Mindestens einmal jährlich berät der Ausschuss gemeinsam mit dem Vorstand über die langfristige Nachfolgeplanung und legt dem Aufsichtsrat einen Vorschlag für die diesbezügliche Formulierung in der Erklärung zur Unternehmensführung vor. </w:t>
      </w:r>
      <w:r w:rsidR="0080276A" w:rsidRPr="00A37696">
        <w:rPr>
          <w:rFonts w:ascii="Arial" w:eastAsia="Times New Roman" w:hAnsi="Arial" w:cs="Arial"/>
          <w:color w:val="000000"/>
          <w:sz w:val="22"/>
          <w:szCs w:val="22"/>
        </w:rPr>
        <w:t xml:space="preserve">Schließlich ist </w:t>
      </w:r>
      <w:r w:rsidR="00F313BA" w:rsidRPr="00A37696">
        <w:rPr>
          <w:rFonts w:ascii="Arial" w:eastAsia="Times New Roman" w:hAnsi="Arial" w:cs="Arial"/>
          <w:color w:val="000000"/>
          <w:sz w:val="22"/>
          <w:szCs w:val="22"/>
        </w:rPr>
        <w:t xml:space="preserve">der </w:t>
      </w:r>
      <w:r w:rsidR="0080276A" w:rsidRPr="00A37696">
        <w:rPr>
          <w:rFonts w:ascii="Arial" w:eastAsia="Times New Roman" w:hAnsi="Arial" w:cs="Arial"/>
          <w:color w:val="000000"/>
          <w:sz w:val="22"/>
          <w:szCs w:val="22"/>
        </w:rPr>
        <w:t>Verwaltungsausschuss im Namen des Gesamtgremiums zuständig für die Zustimmung für den Abschluss von Geschäften mit Vorstands- und Aufsichtsratsmitgliedern sowie mit deren nahestehenden Personen, soweit im Einzelfall der Wert 5</w:t>
      </w:r>
      <w:r w:rsidR="00F313BA" w:rsidRPr="00A37696">
        <w:rPr>
          <w:rFonts w:ascii="Arial" w:eastAsia="Times New Roman" w:hAnsi="Arial" w:cs="Arial"/>
          <w:color w:val="000000"/>
          <w:sz w:val="22"/>
          <w:szCs w:val="22"/>
        </w:rPr>
        <w:t>.</w:t>
      </w:r>
      <w:r w:rsidR="0080276A" w:rsidRPr="00A37696">
        <w:rPr>
          <w:rFonts w:ascii="Arial" w:eastAsia="Times New Roman" w:hAnsi="Arial" w:cs="Arial"/>
          <w:color w:val="000000"/>
          <w:sz w:val="22"/>
          <w:szCs w:val="22"/>
        </w:rPr>
        <w:t>000,00</w:t>
      </w:r>
      <w:r w:rsidR="007E5195" w:rsidRPr="00A37696">
        <w:rPr>
          <w:rFonts w:ascii="Arial" w:eastAsia="Times New Roman" w:hAnsi="Arial" w:cs="Arial"/>
          <w:color w:val="000000"/>
          <w:sz w:val="22"/>
          <w:szCs w:val="22"/>
        </w:rPr>
        <w:t> </w:t>
      </w:r>
      <w:r w:rsidR="0080276A" w:rsidRPr="00A37696">
        <w:rPr>
          <w:rFonts w:ascii="Arial" w:eastAsia="Times New Roman" w:hAnsi="Arial" w:cs="Arial"/>
          <w:color w:val="000000"/>
          <w:sz w:val="22"/>
          <w:szCs w:val="22"/>
        </w:rPr>
        <w:t xml:space="preserve">€ übersteigt (zustimmungspflichtiges Geschäft des Vorstands). </w:t>
      </w:r>
      <w:r w:rsidRPr="00A37696">
        <w:rPr>
          <w:rFonts w:ascii="Arial" w:eastAsia="Times New Roman" w:hAnsi="Arial" w:cs="Arial"/>
          <w:color w:val="000000"/>
          <w:sz w:val="22"/>
          <w:szCs w:val="22"/>
        </w:rPr>
        <w:t>Die Sitzungen des Verwaltungs</w:t>
      </w:r>
      <w:r w:rsidR="008B73E7">
        <w:rPr>
          <w:rFonts w:ascii="Arial" w:eastAsia="Times New Roman" w:hAnsi="Arial" w:cs="Arial"/>
          <w:color w:val="000000"/>
          <w:sz w:val="22"/>
          <w:szCs w:val="22"/>
        </w:rPr>
        <w:t>-</w:t>
      </w:r>
      <w:r w:rsidRPr="00A37696">
        <w:rPr>
          <w:rFonts w:ascii="Arial" w:eastAsia="Times New Roman" w:hAnsi="Arial" w:cs="Arial"/>
          <w:color w:val="000000"/>
          <w:sz w:val="22"/>
          <w:szCs w:val="22"/>
        </w:rPr>
        <w:t xml:space="preserve">ausschusses leitet dessen Vorsitzender. Besteht bei Abstimmungen Stimmgleichheit, so hat der Vorsitzende eine zusätzliche Stimme. </w:t>
      </w:r>
      <w:r w:rsidR="009D6D1F" w:rsidRPr="00A37696">
        <w:rPr>
          <w:rFonts w:ascii="Arial" w:eastAsia="Times New Roman" w:hAnsi="Arial" w:cs="Arial"/>
          <w:color w:val="000000"/>
          <w:sz w:val="22"/>
          <w:szCs w:val="22"/>
        </w:rPr>
        <w:t xml:space="preserve">Der Verwaltungsausschuss hat </w:t>
      </w:r>
      <w:r w:rsidR="003C5F6B" w:rsidRPr="00A37696">
        <w:rPr>
          <w:rFonts w:ascii="Arial" w:eastAsia="Times New Roman" w:hAnsi="Arial" w:cs="Arial"/>
          <w:color w:val="000000"/>
          <w:sz w:val="22"/>
          <w:szCs w:val="22"/>
        </w:rPr>
        <w:t>2020 sechs</w:t>
      </w:r>
      <w:r w:rsidR="005B0DC1" w:rsidRPr="00A37696">
        <w:rPr>
          <w:rFonts w:ascii="Arial" w:eastAsia="Times New Roman" w:hAnsi="Arial" w:cs="Arial"/>
          <w:color w:val="000000"/>
          <w:sz w:val="22"/>
          <w:szCs w:val="22"/>
        </w:rPr>
        <w:t xml:space="preserve"> </w:t>
      </w:r>
      <w:r w:rsidR="009D6D1F" w:rsidRPr="00A37696">
        <w:rPr>
          <w:rFonts w:ascii="Arial" w:eastAsia="Times New Roman" w:hAnsi="Arial" w:cs="Arial"/>
          <w:color w:val="000000"/>
          <w:sz w:val="22"/>
          <w:szCs w:val="22"/>
        </w:rPr>
        <w:t xml:space="preserve">Sitzungen </w:t>
      </w:r>
      <w:r w:rsidR="005A58C9" w:rsidRPr="00A37696">
        <w:rPr>
          <w:rFonts w:ascii="Arial" w:eastAsia="Times New Roman" w:hAnsi="Arial" w:cs="Arial"/>
          <w:color w:val="000000"/>
          <w:sz w:val="22"/>
          <w:szCs w:val="22"/>
        </w:rPr>
        <w:t xml:space="preserve">abgehalten </w:t>
      </w:r>
      <w:r w:rsidR="00E176CC" w:rsidRPr="00A37696">
        <w:rPr>
          <w:rFonts w:ascii="Arial" w:eastAsia="Times New Roman" w:hAnsi="Arial" w:cs="Arial"/>
          <w:color w:val="000000"/>
          <w:sz w:val="22"/>
          <w:szCs w:val="22"/>
        </w:rPr>
        <w:t xml:space="preserve">und sich zusätzlich im Zuge der Regelung </w:t>
      </w:r>
      <w:r w:rsidR="00182216" w:rsidRPr="00A37696">
        <w:rPr>
          <w:rFonts w:ascii="Arial" w:eastAsia="Times New Roman" w:hAnsi="Arial" w:cs="Arial"/>
          <w:color w:val="000000"/>
          <w:sz w:val="22"/>
          <w:szCs w:val="22"/>
        </w:rPr>
        <w:t>von Vorstandsangelegenheiten</w:t>
      </w:r>
      <w:r w:rsidR="00E176CC" w:rsidRPr="00A37696">
        <w:rPr>
          <w:rFonts w:ascii="Arial" w:eastAsia="Times New Roman" w:hAnsi="Arial" w:cs="Arial"/>
          <w:color w:val="000000"/>
          <w:sz w:val="22"/>
          <w:szCs w:val="22"/>
        </w:rPr>
        <w:t xml:space="preserve"> </w:t>
      </w:r>
      <w:r w:rsidR="00182216" w:rsidRPr="00A37696">
        <w:rPr>
          <w:rFonts w:ascii="Arial" w:eastAsia="Times New Roman" w:hAnsi="Arial" w:cs="Arial"/>
          <w:color w:val="000000"/>
          <w:sz w:val="22"/>
          <w:szCs w:val="22"/>
        </w:rPr>
        <w:t xml:space="preserve">mehrmals </w:t>
      </w:r>
      <w:r w:rsidR="00E176CC" w:rsidRPr="00A37696">
        <w:rPr>
          <w:rFonts w:ascii="Arial" w:eastAsia="Times New Roman" w:hAnsi="Arial" w:cs="Arial"/>
          <w:color w:val="000000"/>
          <w:sz w:val="22"/>
          <w:szCs w:val="22"/>
        </w:rPr>
        <w:t>außerhalb von Sitzungen getroffen</w:t>
      </w:r>
      <w:r w:rsidR="00182216" w:rsidRPr="00A37696">
        <w:rPr>
          <w:rFonts w:ascii="Arial" w:eastAsia="Times New Roman" w:hAnsi="Arial" w:cs="Arial"/>
          <w:color w:val="000000"/>
          <w:sz w:val="22"/>
          <w:szCs w:val="22"/>
        </w:rPr>
        <w:t xml:space="preserve"> bzw. telefonisch abgestimmt</w:t>
      </w:r>
      <w:r w:rsidR="00E176CC" w:rsidRPr="00A37696">
        <w:rPr>
          <w:rFonts w:ascii="Arial" w:eastAsia="Times New Roman" w:hAnsi="Arial" w:cs="Arial"/>
          <w:color w:val="000000"/>
          <w:sz w:val="22"/>
          <w:szCs w:val="22"/>
        </w:rPr>
        <w:t>.</w:t>
      </w:r>
    </w:p>
    <w:p w:rsidR="00530FB0" w:rsidRPr="00A37696" w:rsidRDefault="009D6D1F" w:rsidP="00A37696">
      <w:pPr>
        <w:spacing w:before="240" w:after="240" w:line="288" w:lineRule="auto"/>
        <w:jc w:val="both"/>
        <w:rPr>
          <w:rFonts w:ascii="Arial" w:eastAsia="Times New Roman" w:hAnsi="Arial" w:cs="Arial"/>
          <w:sz w:val="22"/>
          <w:szCs w:val="22"/>
          <w:lang w:eastAsia="zh-CN"/>
        </w:rPr>
      </w:pPr>
      <w:r w:rsidRPr="00A37696">
        <w:rPr>
          <w:rFonts w:ascii="Arial" w:eastAsia="Times New Roman" w:hAnsi="Arial" w:cs="Arial"/>
          <w:sz w:val="22"/>
          <w:szCs w:val="22"/>
          <w:lang w:eastAsia="zh-CN"/>
        </w:rPr>
        <w:t xml:space="preserve">Der </w:t>
      </w:r>
      <w:r w:rsidR="00D677D8" w:rsidRPr="00A37696">
        <w:rPr>
          <w:rFonts w:ascii="Arial" w:eastAsia="Times New Roman" w:hAnsi="Arial" w:cs="Arial"/>
          <w:sz w:val="22"/>
          <w:szCs w:val="22"/>
          <w:lang w:eastAsia="zh-CN"/>
        </w:rPr>
        <w:t xml:space="preserve">im Jahr 2014 gegründete </w:t>
      </w:r>
      <w:r w:rsidRPr="00A37696">
        <w:rPr>
          <w:rFonts w:ascii="Arial" w:eastAsia="Times New Roman" w:hAnsi="Arial" w:cs="Arial"/>
          <w:sz w:val="22"/>
          <w:szCs w:val="22"/>
          <w:lang w:eastAsia="zh-CN"/>
        </w:rPr>
        <w:t>Strategieausschuss</w:t>
      </w:r>
      <w:r w:rsidR="004B2F4F" w:rsidRPr="00A37696">
        <w:rPr>
          <w:rFonts w:ascii="Arial" w:eastAsia="Times New Roman" w:hAnsi="Arial" w:cs="Arial"/>
          <w:sz w:val="22"/>
          <w:szCs w:val="22"/>
          <w:lang w:eastAsia="zh-CN"/>
        </w:rPr>
        <w:t xml:space="preserve"> wurde </w:t>
      </w:r>
      <w:r w:rsidR="0012405D" w:rsidRPr="00A37696">
        <w:rPr>
          <w:rFonts w:ascii="Arial" w:eastAsia="Times New Roman" w:hAnsi="Arial" w:cs="Arial"/>
          <w:sz w:val="22"/>
          <w:szCs w:val="22"/>
          <w:lang w:eastAsia="zh-CN"/>
        </w:rPr>
        <w:t xml:space="preserve">– nachdem er </w:t>
      </w:r>
      <w:r w:rsidR="00B0769A" w:rsidRPr="00A37696">
        <w:rPr>
          <w:rFonts w:ascii="Arial" w:eastAsia="Times New Roman" w:hAnsi="Arial" w:cs="Arial"/>
          <w:sz w:val="22"/>
          <w:szCs w:val="22"/>
          <w:lang w:eastAsia="zh-CN"/>
        </w:rPr>
        <w:t>zunächst</w:t>
      </w:r>
      <w:r w:rsidR="0012405D" w:rsidRPr="00A37696">
        <w:rPr>
          <w:rFonts w:ascii="Arial" w:eastAsia="Times New Roman" w:hAnsi="Arial" w:cs="Arial"/>
          <w:sz w:val="22"/>
          <w:szCs w:val="22"/>
          <w:lang w:eastAsia="zh-CN"/>
        </w:rPr>
        <w:t xml:space="preserve"> </w:t>
      </w:r>
      <w:r w:rsidR="004B2F4F" w:rsidRPr="00A37696">
        <w:rPr>
          <w:rFonts w:ascii="Arial" w:eastAsia="Times New Roman" w:hAnsi="Arial" w:cs="Arial"/>
          <w:sz w:val="22"/>
          <w:szCs w:val="22"/>
          <w:lang w:eastAsia="zh-CN"/>
        </w:rPr>
        <w:t>nach der Neuwahl der Kapitalseite des Aufsichtsrats in der Hauptversammlung 2018 zunächst nicht wiederbesetzt</w:t>
      </w:r>
      <w:r w:rsidR="0012405D" w:rsidRPr="00A37696">
        <w:rPr>
          <w:rFonts w:ascii="Arial" w:eastAsia="Times New Roman" w:hAnsi="Arial" w:cs="Arial"/>
          <w:sz w:val="22"/>
          <w:szCs w:val="22"/>
          <w:lang w:eastAsia="zh-CN"/>
        </w:rPr>
        <w:t xml:space="preserve"> wurde </w:t>
      </w:r>
      <w:r w:rsidR="008002AE" w:rsidRPr="00A37696">
        <w:rPr>
          <w:rFonts w:ascii="Arial" w:eastAsia="Times New Roman" w:hAnsi="Arial" w:cs="Arial"/>
          <w:sz w:val="22"/>
          <w:szCs w:val="22"/>
          <w:lang w:eastAsia="zh-CN"/>
        </w:rPr>
        <w:t xml:space="preserve">- </w:t>
      </w:r>
      <w:r w:rsidR="0012405D" w:rsidRPr="00A37696">
        <w:rPr>
          <w:rFonts w:ascii="Arial" w:eastAsia="Times New Roman" w:hAnsi="Arial" w:cs="Arial"/>
          <w:sz w:val="22"/>
          <w:szCs w:val="22"/>
          <w:lang w:eastAsia="zh-CN"/>
        </w:rPr>
        <w:t>im März 2020 vom Aufsichtsrat aufgelöst.</w:t>
      </w:r>
      <w:r w:rsidR="004B2F4F" w:rsidRPr="00A37696">
        <w:rPr>
          <w:rFonts w:ascii="Arial" w:eastAsia="Times New Roman" w:hAnsi="Arial" w:cs="Arial"/>
          <w:sz w:val="22"/>
          <w:szCs w:val="22"/>
          <w:lang w:eastAsia="zh-CN"/>
        </w:rPr>
        <w:t xml:space="preserve"> Mit der Unternehmensstrategie befasst sich das Gesamtgremium des Aufsichtsrats. </w:t>
      </w:r>
    </w:p>
    <w:sectPr w:rsidR="00530FB0" w:rsidRPr="00A37696" w:rsidSect="00E92C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5B0" w:rsidRDefault="006B55B0" w:rsidP="006E4E2E">
      <w:r>
        <w:separator/>
      </w:r>
    </w:p>
  </w:endnote>
  <w:endnote w:type="continuationSeparator" w:id="0">
    <w:p w:rsidR="006B55B0" w:rsidRDefault="006B55B0" w:rsidP="006E4E2E">
      <w:r>
        <w:continuationSeparator/>
      </w:r>
    </w:p>
  </w:endnote>
  <w:endnote w:type="continuationNotice" w:id="1">
    <w:p w:rsidR="006B55B0" w:rsidRDefault="006B5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5B0" w:rsidRDefault="006B55B0" w:rsidP="006E4E2E">
      <w:r>
        <w:separator/>
      </w:r>
    </w:p>
  </w:footnote>
  <w:footnote w:type="continuationSeparator" w:id="0">
    <w:p w:rsidR="006B55B0" w:rsidRDefault="006B55B0" w:rsidP="006E4E2E">
      <w:r>
        <w:continuationSeparator/>
      </w:r>
    </w:p>
  </w:footnote>
  <w:footnote w:type="continuationNotice" w:id="1">
    <w:p w:rsidR="006B55B0" w:rsidRDefault="006B55B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cumentProtection w:edit="readOnly" w:enforcement="1" w:cryptProviderType="rsaAES" w:cryptAlgorithmClass="hash" w:cryptAlgorithmType="typeAny" w:cryptAlgorithmSid="14" w:cryptSpinCount="100000" w:hash="doIgfFMwuF/th2iZ4rXD2+Qz4ejrUWt+DD/xXb18uSKuujHIL+keANiUTmBgAHL67xWUhtDYPFN9UWOZENSWng==" w:salt="7Zh61pIaiS2ByjUe2/rqCw=="/>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B6"/>
    <w:rsid w:val="00007801"/>
    <w:rsid w:val="00010A7F"/>
    <w:rsid w:val="00023971"/>
    <w:rsid w:val="00051D8A"/>
    <w:rsid w:val="000542D7"/>
    <w:rsid w:val="00072381"/>
    <w:rsid w:val="00072D15"/>
    <w:rsid w:val="0007366D"/>
    <w:rsid w:val="00082B26"/>
    <w:rsid w:val="00084972"/>
    <w:rsid w:val="0009253A"/>
    <w:rsid w:val="000A3277"/>
    <w:rsid w:val="000B3C84"/>
    <w:rsid w:val="000C075C"/>
    <w:rsid w:val="000C1D32"/>
    <w:rsid w:val="000C2EA8"/>
    <w:rsid w:val="000D2A74"/>
    <w:rsid w:val="000E0F2D"/>
    <w:rsid w:val="000E21C9"/>
    <w:rsid w:val="000E7CBA"/>
    <w:rsid w:val="0012405D"/>
    <w:rsid w:val="00125F83"/>
    <w:rsid w:val="00132E8B"/>
    <w:rsid w:val="00143703"/>
    <w:rsid w:val="00147CB1"/>
    <w:rsid w:val="00165239"/>
    <w:rsid w:val="00170966"/>
    <w:rsid w:val="00182216"/>
    <w:rsid w:val="00185002"/>
    <w:rsid w:val="001962B5"/>
    <w:rsid w:val="001A043C"/>
    <w:rsid w:val="001C3A72"/>
    <w:rsid w:val="00213F40"/>
    <w:rsid w:val="002172DA"/>
    <w:rsid w:val="002243D4"/>
    <w:rsid w:val="00231675"/>
    <w:rsid w:val="00232F86"/>
    <w:rsid w:val="002725FA"/>
    <w:rsid w:val="002757DB"/>
    <w:rsid w:val="002A7BE9"/>
    <w:rsid w:val="002D1684"/>
    <w:rsid w:val="002E493B"/>
    <w:rsid w:val="002E5D12"/>
    <w:rsid w:val="002F5EE7"/>
    <w:rsid w:val="00337771"/>
    <w:rsid w:val="0033785C"/>
    <w:rsid w:val="0036072C"/>
    <w:rsid w:val="00366F57"/>
    <w:rsid w:val="00380513"/>
    <w:rsid w:val="00392A6A"/>
    <w:rsid w:val="00395C5C"/>
    <w:rsid w:val="003B2B78"/>
    <w:rsid w:val="003C5F6B"/>
    <w:rsid w:val="003D619A"/>
    <w:rsid w:val="003D6294"/>
    <w:rsid w:val="003E0578"/>
    <w:rsid w:val="003F6D33"/>
    <w:rsid w:val="0040181B"/>
    <w:rsid w:val="00403C39"/>
    <w:rsid w:val="004063E5"/>
    <w:rsid w:val="0041232C"/>
    <w:rsid w:val="0043070B"/>
    <w:rsid w:val="00432416"/>
    <w:rsid w:val="00432E59"/>
    <w:rsid w:val="00437F6F"/>
    <w:rsid w:val="00464213"/>
    <w:rsid w:val="00467DCC"/>
    <w:rsid w:val="004819E3"/>
    <w:rsid w:val="00484AED"/>
    <w:rsid w:val="0048586F"/>
    <w:rsid w:val="004A50AE"/>
    <w:rsid w:val="004A5E55"/>
    <w:rsid w:val="004B0BB1"/>
    <w:rsid w:val="004B2F4F"/>
    <w:rsid w:val="004D095D"/>
    <w:rsid w:val="004D1920"/>
    <w:rsid w:val="004D1B0D"/>
    <w:rsid w:val="004F1770"/>
    <w:rsid w:val="00501E53"/>
    <w:rsid w:val="00514B50"/>
    <w:rsid w:val="00516EAC"/>
    <w:rsid w:val="00525BDF"/>
    <w:rsid w:val="00527471"/>
    <w:rsid w:val="00527F8D"/>
    <w:rsid w:val="00530239"/>
    <w:rsid w:val="00530FB0"/>
    <w:rsid w:val="00543A1B"/>
    <w:rsid w:val="00547372"/>
    <w:rsid w:val="00553525"/>
    <w:rsid w:val="00586419"/>
    <w:rsid w:val="005873C4"/>
    <w:rsid w:val="005A01AB"/>
    <w:rsid w:val="005A58C9"/>
    <w:rsid w:val="005B0DC1"/>
    <w:rsid w:val="005D0F6C"/>
    <w:rsid w:val="005D3EBB"/>
    <w:rsid w:val="005E0999"/>
    <w:rsid w:val="005E0D64"/>
    <w:rsid w:val="005E5099"/>
    <w:rsid w:val="00603E07"/>
    <w:rsid w:val="00606D4E"/>
    <w:rsid w:val="00612018"/>
    <w:rsid w:val="006122B4"/>
    <w:rsid w:val="00622A09"/>
    <w:rsid w:val="00627896"/>
    <w:rsid w:val="0064200D"/>
    <w:rsid w:val="00642E0B"/>
    <w:rsid w:val="00645104"/>
    <w:rsid w:val="0065714E"/>
    <w:rsid w:val="0066275E"/>
    <w:rsid w:val="00674E8E"/>
    <w:rsid w:val="00692557"/>
    <w:rsid w:val="006A0078"/>
    <w:rsid w:val="006A5BE3"/>
    <w:rsid w:val="006A79FC"/>
    <w:rsid w:val="006B04CE"/>
    <w:rsid w:val="006B55B0"/>
    <w:rsid w:val="006C4F58"/>
    <w:rsid w:val="006C71F0"/>
    <w:rsid w:val="006D4D3F"/>
    <w:rsid w:val="006E2C52"/>
    <w:rsid w:val="006E4E2E"/>
    <w:rsid w:val="006F70C9"/>
    <w:rsid w:val="00713399"/>
    <w:rsid w:val="0072039B"/>
    <w:rsid w:val="007269CC"/>
    <w:rsid w:val="00727399"/>
    <w:rsid w:val="00741D51"/>
    <w:rsid w:val="00743254"/>
    <w:rsid w:val="00777566"/>
    <w:rsid w:val="00777616"/>
    <w:rsid w:val="0078394C"/>
    <w:rsid w:val="00793557"/>
    <w:rsid w:val="007A735F"/>
    <w:rsid w:val="007C1AE4"/>
    <w:rsid w:val="007E5195"/>
    <w:rsid w:val="008002AE"/>
    <w:rsid w:val="0080276A"/>
    <w:rsid w:val="00820EB7"/>
    <w:rsid w:val="00823225"/>
    <w:rsid w:val="008561A3"/>
    <w:rsid w:val="00864260"/>
    <w:rsid w:val="0087421B"/>
    <w:rsid w:val="008965F9"/>
    <w:rsid w:val="008968C8"/>
    <w:rsid w:val="008B73E7"/>
    <w:rsid w:val="008C77EC"/>
    <w:rsid w:val="008D726F"/>
    <w:rsid w:val="008E0EC9"/>
    <w:rsid w:val="008E1EE1"/>
    <w:rsid w:val="008E5954"/>
    <w:rsid w:val="008E6D58"/>
    <w:rsid w:val="009014E5"/>
    <w:rsid w:val="00901C48"/>
    <w:rsid w:val="009106E9"/>
    <w:rsid w:val="0092489C"/>
    <w:rsid w:val="0094468E"/>
    <w:rsid w:val="00961971"/>
    <w:rsid w:val="0099251E"/>
    <w:rsid w:val="009D3F22"/>
    <w:rsid w:val="009D6D1F"/>
    <w:rsid w:val="00A02EB0"/>
    <w:rsid w:val="00A0450B"/>
    <w:rsid w:val="00A045B1"/>
    <w:rsid w:val="00A147ED"/>
    <w:rsid w:val="00A346C2"/>
    <w:rsid w:val="00A34753"/>
    <w:rsid w:val="00A37696"/>
    <w:rsid w:val="00A5374E"/>
    <w:rsid w:val="00A5427F"/>
    <w:rsid w:val="00A6161D"/>
    <w:rsid w:val="00A95E0B"/>
    <w:rsid w:val="00AC6000"/>
    <w:rsid w:val="00AD2969"/>
    <w:rsid w:val="00AF6AB4"/>
    <w:rsid w:val="00B0769A"/>
    <w:rsid w:val="00B11470"/>
    <w:rsid w:val="00B21E8B"/>
    <w:rsid w:val="00B54597"/>
    <w:rsid w:val="00B5569B"/>
    <w:rsid w:val="00B6468A"/>
    <w:rsid w:val="00B82B04"/>
    <w:rsid w:val="00B93F99"/>
    <w:rsid w:val="00BB4772"/>
    <w:rsid w:val="00BC15A9"/>
    <w:rsid w:val="00BD316E"/>
    <w:rsid w:val="00BD7F3E"/>
    <w:rsid w:val="00BE139D"/>
    <w:rsid w:val="00BE1731"/>
    <w:rsid w:val="00BE4BE4"/>
    <w:rsid w:val="00C03CCD"/>
    <w:rsid w:val="00C12F04"/>
    <w:rsid w:val="00C2109C"/>
    <w:rsid w:val="00C26387"/>
    <w:rsid w:val="00C32AE4"/>
    <w:rsid w:val="00C334CE"/>
    <w:rsid w:val="00C55D04"/>
    <w:rsid w:val="00C74DAC"/>
    <w:rsid w:val="00CA15AE"/>
    <w:rsid w:val="00CB0F31"/>
    <w:rsid w:val="00CC1044"/>
    <w:rsid w:val="00CC4BB6"/>
    <w:rsid w:val="00CD28A1"/>
    <w:rsid w:val="00CE2A15"/>
    <w:rsid w:val="00D07D96"/>
    <w:rsid w:val="00D16DE7"/>
    <w:rsid w:val="00D24577"/>
    <w:rsid w:val="00D328CA"/>
    <w:rsid w:val="00D412D1"/>
    <w:rsid w:val="00D45A61"/>
    <w:rsid w:val="00D476A8"/>
    <w:rsid w:val="00D52063"/>
    <w:rsid w:val="00D677D8"/>
    <w:rsid w:val="00D729DC"/>
    <w:rsid w:val="00D91163"/>
    <w:rsid w:val="00DB3A08"/>
    <w:rsid w:val="00DB5CC7"/>
    <w:rsid w:val="00DD72F0"/>
    <w:rsid w:val="00DE27B7"/>
    <w:rsid w:val="00DE4E3F"/>
    <w:rsid w:val="00E176CC"/>
    <w:rsid w:val="00E21218"/>
    <w:rsid w:val="00E37045"/>
    <w:rsid w:val="00E41A7E"/>
    <w:rsid w:val="00E50CAD"/>
    <w:rsid w:val="00E55632"/>
    <w:rsid w:val="00E632EC"/>
    <w:rsid w:val="00E6454D"/>
    <w:rsid w:val="00E65D13"/>
    <w:rsid w:val="00E8381E"/>
    <w:rsid w:val="00E92C24"/>
    <w:rsid w:val="00EB0049"/>
    <w:rsid w:val="00EB1BC8"/>
    <w:rsid w:val="00EB1CA6"/>
    <w:rsid w:val="00EC2ABF"/>
    <w:rsid w:val="00EC3CF1"/>
    <w:rsid w:val="00ED02A5"/>
    <w:rsid w:val="00EE3394"/>
    <w:rsid w:val="00F00220"/>
    <w:rsid w:val="00F23A88"/>
    <w:rsid w:val="00F27F68"/>
    <w:rsid w:val="00F313BA"/>
    <w:rsid w:val="00F34241"/>
    <w:rsid w:val="00F62D54"/>
    <w:rsid w:val="00F65833"/>
    <w:rsid w:val="00F7290B"/>
    <w:rsid w:val="00F81637"/>
    <w:rsid w:val="00F826A8"/>
    <w:rsid w:val="00F82768"/>
    <w:rsid w:val="00F945A9"/>
    <w:rsid w:val="00FA5067"/>
    <w:rsid w:val="00FB0DC3"/>
    <w:rsid w:val="00FB3CA8"/>
    <w:rsid w:val="00FB6EB9"/>
    <w:rsid w:val="00FC79E6"/>
    <w:rsid w:val="00FD7088"/>
    <w:rsid w:val="00FF5FD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1D2C83-099D-4E07-9F62-E4279CB9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BE9"/>
    <w:pPr>
      <w:spacing w:after="0" w:line="240" w:lineRule="auto"/>
    </w:pPr>
    <w:rPr>
      <w:sz w:val="24"/>
      <w:szCs w:val="20"/>
      <w:lang w:eastAsia="de-DE"/>
    </w:rPr>
  </w:style>
  <w:style w:type="paragraph" w:styleId="berschrift1">
    <w:name w:val="heading 1"/>
    <w:basedOn w:val="Standard"/>
    <w:next w:val="Standard"/>
    <w:link w:val="berschrift1Zchn"/>
    <w:autoRedefine/>
    <w:uiPriority w:val="9"/>
    <w:qFormat/>
    <w:rsid w:val="002A7BE9"/>
    <w:pPr>
      <w:keepNext/>
      <w:keepLines/>
      <w:spacing w:before="480"/>
      <w:contextualSpacing/>
      <w:outlineLvl w:val="0"/>
    </w:pPr>
    <w:rPr>
      <w:rFonts w:asciiTheme="majorHAnsi" w:eastAsiaTheme="majorEastAsia" w:hAnsiTheme="majorHAnsi" w:cstheme="majorBidi"/>
      <w:b/>
      <w:bCs/>
      <w:color w:val="000000" w:themeColor="text1"/>
      <w:sz w:val="28"/>
      <w:szCs w:val="28"/>
      <w:lang w:eastAsia="zh-CN"/>
    </w:rPr>
  </w:style>
  <w:style w:type="paragraph" w:styleId="berschrift2">
    <w:name w:val="heading 2"/>
    <w:basedOn w:val="Standard"/>
    <w:next w:val="Standard"/>
    <w:link w:val="berschrift2Zchn"/>
    <w:autoRedefine/>
    <w:uiPriority w:val="9"/>
    <w:unhideWhenUsed/>
    <w:qFormat/>
    <w:rsid w:val="002A7BE9"/>
    <w:pPr>
      <w:keepNext/>
      <w:keepLines/>
      <w:spacing w:before="200"/>
      <w:contextualSpacing/>
      <w:outlineLvl w:val="1"/>
    </w:pPr>
    <w:rPr>
      <w:rFonts w:asciiTheme="majorHAnsi" w:eastAsiaTheme="majorEastAsia" w:hAnsiTheme="majorHAnsi" w:cstheme="majorBidi"/>
      <w:b/>
      <w:bCs/>
      <w:szCs w:val="26"/>
      <w:lang w:eastAsia="zh-CN"/>
    </w:rPr>
  </w:style>
  <w:style w:type="paragraph" w:styleId="berschrift3">
    <w:name w:val="heading 3"/>
    <w:basedOn w:val="Standard"/>
    <w:next w:val="Standard"/>
    <w:link w:val="berschrift3Zchn"/>
    <w:uiPriority w:val="9"/>
    <w:unhideWhenUsed/>
    <w:qFormat/>
    <w:rsid w:val="002A7BE9"/>
    <w:pPr>
      <w:keepNext/>
      <w:keepLines/>
      <w:spacing w:before="200"/>
      <w:contextualSpacing/>
      <w:outlineLvl w:val="2"/>
    </w:pPr>
    <w:rPr>
      <w:rFonts w:asciiTheme="majorHAnsi" w:eastAsiaTheme="majorEastAsia" w:hAnsiTheme="majorHAnsi" w:cstheme="majorBidi"/>
      <w:bCs/>
      <w:szCs w:val="22"/>
      <w:lang w:eastAsia="zh-CN"/>
    </w:rPr>
  </w:style>
  <w:style w:type="paragraph" w:styleId="berschrift4">
    <w:name w:val="heading 4"/>
    <w:basedOn w:val="Standard"/>
    <w:next w:val="Standard"/>
    <w:link w:val="berschrift4Zchn"/>
    <w:uiPriority w:val="9"/>
    <w:semiHidden/>
    <w:unhideWhenUsed/>
    <w:qFormat/>
    <w:rsid w:val="002A7BE9"/>
    <w:pPr>
      <w:keepNext/>
      <w:keepLines/>
      <w:spacing w:before="200"/>
      <w:contextualSpacing/>
      <w:outlineLvl w:val="3"/>
    </w:pPr>
    <w:rPr>
      <w:rFonts w:asciiTheme="majorHAnsi" w:eastAsiaTheme="majorEastAsia" w:hAnsiTheme="majorHAnsi" w:cstheme="majorBidi"/>
      <w:b/>
      <w:bCs/>
      <w:i/>
      <w:iCs/>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7BE9"/>
    <w:rPr>
      <w:rFonts w:asciiTheme="majorHAnsi" w:eastAsiaTheme="majorEastAsia" w:hAnsiTheme="majorHAnsi" w:cstheme="majorBidi"/>
      <w:b/>
      <w:bCs/>
      <w:color w:val="000000" w:themeColor="text1"/>
      <w:sz w:val="28"/>
      <w:szCs w:val="28"/>
    </w:rPr>
  </w:style>
  <w:style w:type="paragraph" w:styleId="KeinLeerraum">
    <w:name w:val="No Spacing"/>
    <w:uiPriority w:val="1"/>
    <w:rsid w:val="005D0F6C"/>
    <w:pPr>
      <w:spacing w:after="0" w:line="240" w:lineRule="auto"/>
    </w:pPr>
  </w:style>
  <w:style w:type="character" w:customStyle="1" w:styleId="berschrift2Zchn">
    <w:name w:val="Überschrift 2 Zchn"/>
    <w:basedOn w:val="Absatz-Standardschriftart"/>
    <w:link w:val="berschrift2"/>
    <w:uiPriority w:val="9"/>
    <w:rsid w:val="002A7BE9"/>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2A7BE9"/>
    <w:rPr>
      <w:rFonts w:asciiTheme="majorHAnsi" w:eastAsiaTheme="majorEastAsia" w:hAnsiTheme="majorHAnsi" w:cstheme="majorBidi"/>
      <w:bCs/>
      <w:sz w:val="24"/>
    </w:rPr>
  </w:style>
  <w:style w:type="character" w:customStyle="1" w:styleId="berschrift4Zchn">
    <w:name w:val="Überschrift 4 Zchn"/>
    <w:basedOn w:val="Absatz-Standardschriftart"/>
    <w:link w:val="berschrift4"/>
    <w:uiPriority w:val="9"/>
    <w:semiHidden/>
    <w:rsid w:val="002A7BE9"/>
    <w:rPr>
      <w:rFonts w:asciiTheme="majorHAnsi" w:eastAsiaTheme="majorEastAsia" w:hAnsiTheme="majorHAnsi" w:cstheme="majorBidi"/>
      <w:b/>
      <w:bCs/>
      <w:i/>
      <w:iCs/>
      <w:sz w:val="24"/>
    </w:rPr>
  </w:style>
  <w:style w:type="paragraph" w:styleId="Untertitel">
    <w:name w:val="Subtitle"/>
    <w:basedOn w:val="Standard"/>
    <w:next w:val="Standard"/>
    <w:link w:val="UntertitelZchn"/>
    <w:uiPriority w:val="11"/>
    <w:qFormat/>
    <w:rsid w:val="002A7BE9"/>
    <w:pPr>
      <w:numPr>
        <w:ilvl w:val="1"/>
      </w:numPr>
      <w:spacing w:after="200"/>
      <w:contextualSpacing/>
    </w:pPr>
    <w:rPr>
      <w:rFonts w:asciiTheme="majorHAnsi" w:eastAsiaTheme="majorEastAsia" w:hAnsiTheme="majorHAnsi" w:cstheme="majorBidi"/>
      <w:i/>
      <w:iCs/>
      <w:spacing w:val="15"/>
      <w:szCs w:val="24"/>
      <w:lang w:eastAsia="zh-CN"/>
    </w:rPr>
  </w:style>
  <w:style w:type="character" w:customStyle="1" w:styleId="UntertitelZchn">
    <w:name w:val="Untertitel Zchn"/>
    <w:basedOn w:val="Absatz-Standardschriftart"/>
    <w:link w:val="Untertitel"/>
    <w:uiPriority w:val="11"/>
    <w:rsid w:val="002A7BE9"/>
    <w:rPr>
      <w:rFonts w:asciiTheme="majorHAnsi" w:eastAsiaTheme="majorEastAsia" w:hAnsiTheme="majorHAnsi" w:cstheme="majorBidi"/>
      <w:i/>
      <w:iCs/>
      <w:spacing w:val="15"/>
      <w:sz w:val="24"/>
      <w:szCs w:val="24"/>
    </w:rPr>
  </w:style>
  <w:style w:type="paragraph" w:styleId="Sprechblasentext">
    <w:name w:val="Balloon Text"/>
    <w:basedOn w:val="Standard"/>
    <w:link w:val="SprechblasentextZchn"/>
    <w:uiPriority w:val="99"/>
    <w:semiHidden/>
    <w:unhideWhenUsed/>
    <w:rsid w:val="00CC4B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4BB6"/>
    <w:rPr>
      <w:rFonts w:ascii="Tahoma" w:hAnsi="Tahoma" w:cs="Tahoma"/>
      <w:sz w:val="16"/>
      <w:szCs w:val="16"/>
      <w:lang w:eastAsia="de-DE"/>
    </w:rPr>
  </w:style>
  <w:style w:type="paragraph" w:styleId="Kopfzeile">
    <w:name w:val="header"/>
    <w:basedOn w:val="Standard"/>
    <w:link w:val="KopfzeileZchn"/>
    <w:uiPriority w:val="99"/>
    <w:unhideWhenUsed/>
    <w:rsid w:val="006E4E2E"/>
    <w:pPr>
      <w:tabs>
        <w:tab w:val="center" w:pos="4680"/>
        <w:tab w:val="right" w:pos="9360"/>
      </w:tabs>
    </w:pPr>
  </w:style>
  <w:style w:type="character" w:customStyle="1" w:styleId="KopfzeileZchn">
    <w:name w:val="Kopfzeile Zchn"/>
    <w:basedOn w:val="Absatz-Standardschriftart"/>
    <w:link w:val="Kopfzeile"/>
    <w:uiPriority w:val="99"/>
    <w:rsid w:val="006E4E2E"/>
    <w:rPr>
      <w:sz w:val="24"/>
      <w:szCs w:val="20"/>
      <w:lang w:eastAsia="de-DE"/>
    </w:rPr>
  </w:style>
  <w:style w:type="paragraph" w:styleId="Fuzeile">
    <w:name w:val="footer"/>
    <w:basedOn w:val="Standard"/>
    <w:link w:val="FuzeileZchn"/>
    <w:uiPriority w:val="99"/>
    <w:unhideWhenUsed/>
    <w:rsid w:val="006E4E2E"/>
    <w:pPr>
      <w:tabs>
        <w:tab w:val="center" w:pos="4680"/>
        <w:tab w:val="right" w:pos="9360"/>
      </w:tabs>
    </w:pPr>
  </w:style>
  <w:style w:type="character" w:customStyle="1" w:styleId="FuzeileZchn">
    <w:name w:val="Fußzeile Zchn"/>
    <w:basedOn w:val="Absatz-Standardschriftart"/>
    <w:link w:val="Fuzeile"/>
    <w:uiPriority w:val="99"/>
    <w:rsid w:val="006E4E2E"/>
    <w:rPr>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92004">
      <w:bodyDiv w:val="1"/>
      <w:marLeft w:val="0"/>
      <w:marRight w:val="0"/>
      <w:marTop w:val="0"/>
      <w:marBottom w:val="0"/>
      <w:divBdr>
        <w:top w:val="none" w:sz="0" w:space="0" w:color="auto"/>
        <w:left w:val="none" w:sz="0" w:space="0" w:color="auto"/>
        <w:bottom w:val="none" w:sz="0" w:space="0" w:color="auto"/>
        <w:right w:val="none" w:sz="0" w:space="0" w:color="auto"/>
      </w:divBdr>
    </w:div>
    <w:div w:id="313753396">
      <w:bodyDiv w:val="1"/>
      <w:marLeft w:val="0"/>
      <w:marRight w:val="0"/>
      <w:marTop w:val="0"/>
      <w:marBottom w:val="0"/>
      <w:divBdr>
        <w:top w:val="none" w:sz="0" w:space="0" w:color="auto"/>
        <w:left w:val="none" w:sz="0" w:space="0" w:color="auto"/>
        <w:bottom w:val="none" w:sz="0" w:space="0" w:color="auto"/>
        <w:right w:val="none" w:sz="0" w:space="0" w:color="auto"/>
      </w:divBdr>
    </w:div>
    <w:div w:id="438330032">
      <w:bodyDiv w:val="1"/>
      <w:marLeft w:val="0"/>
      <w:marRight w:val="0"/>
      <w:marTop w:val="0"/>
      <w:marBottom w:val="0"/>
      <w:divBdr>
        <w:top w:val="none" w:sz="0" w:space="0" w:color="auto"/>
        <w:left w:val="none" w:sz="0" w:space="0" w:color="auto"/>
        <w:bottom w:val="none" w:sz="0" w:space="0" w:color="auto"/>
        <w:right w:val="none" w:sz="0" w:space="0" w:color="auto"/>
      </w:divBdr>
    </w:div>
    <w:div w:id="1005015450">
      <w:bodyDiv w:val="1"/>
      <w:marLeft w:val="0"/>
      <w:marRight w:val="0"/>
      <w:marTop w:val="0"/>
      <w:marBottom w:val="0"/>
      <w:divBdr>
        <w:top w:val="none" w:sz="0" w:space="0" w:color="auto"/>
        <w:left w:val="none" w:sz="0" w:space="0" w:color="auto"/>
        <w:bottom w:val="none" w:sz="0" w:space="0" w:color="auto"/>
        <w:right w:val="none" w:sz="0" w:space="0" w:color="auto"/>
      </w:divBdr>
      <w:divsChild>
        <w:div w:id="1999311077">
          <w:marLeft w:val="0"/>
          <w:marRight w:val="0"/>
          <w:marTop w:val="0"/>
          <w:marBottom w:val="0"/>
          <w:divBdr>
            <w:top w:val="none" w:sz="0" w:space="0" w:color="auto"/>
            <w:left w:val="none" w:sz="0" w:space="0" w:color="auto"/>
            <w:bottom w:val="none" w:sz="0" w:space="0" w:color="auto"/>
            <w:right w:val="none" w:sz="0" w:space="0" w:color="auto"/>
          </w:divBdr>
          <w:divsChild>
            <w:div w:id="1283345061">
              <w:marLeft w:val="0"/>
              <w:marRight w:val="0"/>
              <w:marTop w:val="0"/>
              <w:marBottom w:val="0"/>
              <w:divBdr>
                <w:top w:val="none" w:sz="0" w:space="0" w:color="auto"/>
                <w:left w:val="none" w:sz="0" w:space="0" w:color="auto"/>
                <w:bottom w:val="none" w:sz="0" w:space="0" w:color="auto"/>
                <w:right w:val="none" w:sz="0" w:space="0" w:color="auto"/>
              </w:divBdr>
              <w:divsChild>
                <w:div w:id="1615206137">
                  <w:marLeft w:val="0"/>
                  <w:marRight w:val="0"/>
                  <w:marTop w:val="0"/>
                  <w:marBottom w:val="0"/>
                  <w:divBdr>
                    <w:top w:val="none" w:sz="0" w:space="0" w:color="auto"/>
                    <w:left w:val="none" w:sz="0" w:space="0" w:color="auto"/>
                    <w:bottom w:val="none" w:sz="0" w:space="0" w:color="auto"/>
                    <w:right w:val="none" w:sz="0" w:space="0" w:color="auto"/>
                  </w:divBdr>
                </w:div>
              </w:divsChild>
            </w:div>
            <w:div w:id="375128913">
              <w:marLeft w:val="0"/>
              <w:marRight w:val="0"/>
              <w:marTop w:val="0"/>
              <w:marBottom w:val="0"/>
              <w:divBdr>
                <w:top w:val="none" w:sz="0" w:space="0" w:color="auto"/>
                <w:left w:val="none" w:sz="0" w:space="0" w:color="auto"/>
                <w:bottom w:val="none" w:sz="0" w:space="0" w:color="auto"/>
                <w:right w:val="none" w:sz="0" w:space="0" w:color="auto"/>
              </w:divBdr>
              <w:divsChild>
                <w:div w:id="1044601112">
                  <w:marLeft w:val="0"/>
                  <w:marRight w:val="0"/>
                  <w:marTop w:val="0"/>
                  <w:marBottom w:val="0"/>
                  <w:divBdr>
                    <w:top w:val="none" w:sz="0" w:space="0" w:color="auto"/>
                    <w:left w:val="none" w:sz="0" w:space="0" w:color="auto"/>
                    <w:bottom w:val="none" w:sz="0" w:space="0" w:color="auto"/>
                    <w:right w:val="none" w:sz="0" w:space="0" w:color="auto"/>
                  </w:divBdr>
                </w:div>
              </w:divsChild>
            </w:div>
            <w:div w:id="452751764">
              <w:marLeft w:val="0"/>
              <w:marRight w:val="0"/>
              <w:marTop w:val="0"/>
              <w:marBottom w:val="0"/>
              <w:divBdr>
                <w:top w:val="none" w:sz="0" w:space="0" w:color="auto"/>
                <w:left w:val="none" w:sz="0" w:space="0" w:color="auto"/>
                <w:bottom w:val="none" w:sz="0" w:space="0" w:color="auto"/>
                <w:right w:val="none" w:sz="0" w:space="0" w:color="auto"/>
              </w:divBdr>
              <w:divsChild>
                <w:div w:id="14485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74628">
      <w:bodyDiv w:val="1"/>
      <w:marLeft w:val="0"/>
      <w:marRight w:val="0"/>
      <w:marTop w:val="0"/>
      <w:marBottom w:val="0"/>
      <w:divBdr>
        <w:top w:val="none" w:sz="0" w:space="0" w:color="auto"/>
        <w:left w:val="none" w:sz="0" w:space="0" w:color="auto"/>
        <w:bottom w:val="none" w:sz="0" w:space="0" w:color="auto"/>
        <w:right w:val="none" w:sz="0" w:space="0" w:color="auto"/>
      </w:divBdr>
      <w:divsChild>
        <w:div w:id="1774977693">
          <w:marLeft w:val="0"/>
          <w:marRight w:val="0"/>
          <w:marTop w:val="0"/>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1278369650">
                  <w:marLeft w:val="0"/>
                  <w:marRight w:val="0"/>
                  <w:marTop w:val="0"/>
                  <w:marBottom w:val="0"/>
                  <w:divBdr>
                    <w:top w:val="none" w:sz="0" w:space="0" w:color="auto"/>
                    <w:left w:val="none" w:sz="0" w:space="0" w:color="auto"/>
                    <w:bottom w:val="none" w:sz="0" w:space="0" w:color="auto"/>
                    <w:right w:val="none" w:sz="0" w:space="0" w:color="auto"/>
                  </w:divBdr>
                </w:div>
              </w:divsChild>
            </w:div>
            <w:div w:id="449664709">
              <w:marLeft w:val="0"/>
              <w:marRight w:val="0"/>
              <w:marTop w:val="0"/>
              <w:marBottom w:val="0"/>
              <w:divBdr>
                <w:top w:val="none" w:sz="0" w:space="0" w:color="auto"/>
                <w:left w:val="none" w:sz="0" w:space="0" w:color="auto"/>
                <w:bottom w:val="none" w:sz="0" w:space="0" w:color="auto"/>
                <w:right w:val="none" w:sz="0" w:space="0" w:color="auto"/>
              </w:divBdr>
              <w:divsChild>
                <w:div w:id="854879217">
                  <w:marLeft w:val="0"/>
                  <w:marRight w:val="0"/>
                  <w:marTop w:val="0"/>
                  <w:marBottom w:val="0"/>
                  <w:divBdr>
                    <w:top w:val="none" w:sz="0" w:space="0" w:color="auto"/>
                    <w:left w:val="none" w:sz="0" w:space="0" w:color="auto"/>
                    <w:bottom w:val="none" w:sz="0" w:space="0" w:color="auto"/>
                    <w:right w:val="none" w:sz="0" w:space="0" w:color="auto"/>
                  </w:divBdr>
                </w:div>
              </w:divsChild>
            </w:div>
            <w:div w:id="955061689">
              <w:marLeft w:val="0"/>
              <w:marRight w:val="0"/>
              <w:marTop w:val="0"/>
              <w:marBottom w:val="0"/>
              <w:divBdr>
                <w:top w:val="none" w:sz="0" w:space="0" w:color="auto"/>
                <w:left w:val="none" w:sz="0" w:space="0" w:color="auto"/>
                <w:bottom w:val="none" w:sz="0" w:space="0" w:color="auto"/>
                <w:right w:val="none" w:sz="0" w:space="0" w:color="auto"/>
              </w:divBdr>
              <w:divsChild>
                <w:div w:id="16657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4960">
      <w:bodyDiv w:val="1"/>
      <w:marLeft w:val="0"/>
      <w:marRight w:val="0"/>
      <w:marTop w:val="0"/>
      <w:marBottom w:val="0"/>
      <w:divBdr>
        <w:top w:val="none" w:sz="0" w:space="0" w:color="auto"/>
        <w:left w:val="none" w:sz="0" w:space="0" w:color="auto"/>
        <w:bottom w:val="none" w:sz="0" w:space="0" w:color="auto"/>
        <w:right w:val="none" w:sz="0" w:space="0" w:color="auto"/>
      </w:divBdr>
    </w:div>
    <w:div w:id="2119175766">
      <w:bodyDiv w:val="1"/>
      <w:marLeft w:val="0"/>
      <w:marRight w:val="0"/>
      <w:marTop w:val="0"/>
      <w:marBottom w:val="0"/>
      <w:divBdr>
        <w:top w:val="none" w:sz="0" w:space="0" w:color="auto"/>
        <w:left w:val="none" w:sz="0" w:space="0" w:color="auto"/>
        <w:bottom w:val="none" w:sz="0" w:space="0" w:color="auto"/>
        <w:right w:val="none" w:sz="0" w:space="0" w:color="auto"/>
      </w:divBdr>
      <w:divsChild>
        <w:div w:id="1498808821">
          <w:marLeft w:val="0"/>
          <w:marRight w:val="0"/>
          <w:marTop w:val="0"/>
          <w:marBottom w:val="0"/>
          <w:divBdr>
            <w:top w:val="none" w:sz="0" w:space="0" w:color="auto"/>
            <w:left w:val="none" w:sz="0" w:space="0" w:color="auto"/>
            <w:bottom w:val="none" w:sz="0" w:space="0" w:color="auto"/>
            <w:right w:val="none" w:sz="0" w:space="0" w:color="auto"/>
          </w:divBdr>
          <w:divsChild>
            <w:div w:id="2006319256">
              <w:marLeft w:val="0"/>
              <w:marRight w:val="0"/>
              <w:marTop w:val="0"/>
              <w:marBottom w:val="0"/>
              <w:divBdr>
                <w:top w:val="none" w:sz="0" w:space="0" w:color="auto"/>
                <w:left w:val="none" w:sz="0" w:space="0" w:color="auto"/>
                <w:bottom w:val="none" w:sz="0" w:space="0" w:color="auto"/>
                <w:right w:val="none" w:sz="0" w:space="0" w:color="auto"/>
              </w:divBdr>
              <w:divsChild>
                <w:div w:id="18983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R. Stahl">
  <a:themeElements>
    <a:clrScheme name="R. Stahl">
      <a:dk1>
        <a:sysClr val="windowText" lastClr="000000"/>
      </a:dk1>
      <a:lt1>
        <a:sysClr val="window" lastClr="FFFFFF"/>
      </a:lt1>
      <a:dk2>
        <a:srgbClr val="1F497D"/>
      </a:dk2>
      <a:lt2>
        <a:srgbClr val="EEECE1"/>
      </a:lt2>
      <a:accent1>
        <a:srgbClr val="003381"/>
      </a:accent1>
      <a:accent2>
        <a:srgbClr val="FF7300"/>
      </a:accent2>
      <a:accent3>
        <a:srgbClr val="80B700"/>
      </a:accent3>
      <a:accent4>
        <a:srgbClr val="FFF100"/>
      </a:accent4>
      <a:accent5>
        <a:srgbClr val="F13100"/>
      </a:accent5>
      <a:accent6>
        <a:srgbClr val="B2C1D9"/>
      </a:accent6>
      <a:hlink>
        <a:srgbClr val="0000FF"/>
      </a:hlink>
      <a:folHlink>
        <a:srgbClr val="800080"/>
      </a:folHlink>
    </a:clrScheme>
    <a:fontScheme name="R. Stahl">
      <a:majorFont>
        <a:latin typeface="Arial Narrow"/>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7F15C-98DC-4456-9E16-549810CD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1613</Words>
  <Characters>10164</Characters>
  <Application>Microsoft Office Word</Application>
  <DocSecurity>8</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 STAHL Aktiengesellschaft</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nathalie.dirian@stahl.de</dc:creator>
  <cp:lastModifiedBy>Schiroky, Robin</cp:lastModifiedBy>
  <cp:revision>2</cp:revision>
  <cp:lastPrinted>2020-11-23T14:46:00Z</cp:lastPrinted>
  <dcterms:created xsi:type="dcterms:W3CDTF">2021-03-31T10:59:00Z</dcterms:created>
  <dcterms:modified xsi:type="dcterms:W3CDTF">2021-03-31T10:59:00Z</dcterms:modified>
</cp:coreProperties>
</file>